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11F476" w14:textId="140317EC" w:rsidR="00082047" w:rsidRDefault="00221721">
      <w:r>
        <w:rPr>
          <w:noProof/>
          <w:lang w:eastAsia="fr-FR"/>
        </w:rPr>
        <mc:AlternateContent>
          <mc:Choice Requires="wps">
            <w:drawing>
              <wp:anchor distT="0" distB="0" distL="114300" distR="114300" simplePos="0" relativeHeight="251658240" behindDoc="0" locked="0" layoutInCell="1" allowOverlap="1" wp14:anchorId="76537EA6" wp14:editId="65449B34">
                <wp:simplePos x="0" y="0"/>
                <wp:positionH relativeFrom="page">
                  <wp:posOffset>447675</wp:posOffset>
                </wp:positionH>
                <wp:positionV relativeFrom="paragraph">
                  <wp:posOffset>62230</wp:posOffset>
                </wp:positionV>
                <wp:extent cx="2038350" cy="890905"/>
                <wp:effectExtent l="0" t="0" r="0" b="0"/>
                <wp:wrapNone/>
                <wp:docPr id="14"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8350" cy="890905"/>
                        </a:xfrm>
                        <a:prstGeom prst="rect">
                          <a:avLst/>
                        </a:prstGeom>
                        <a:noFill/>
                        <a:ln w="6350">
                          <a:noFill/>
                        </a:ln>
                      </wps:spPr>
                      <wps:txbx>
                        <w:txbxContent>
                          <w:p w14:paraId="38063278" w14:textId="77777777" w:rsidR="00CC60F1" w:rsidRPr="00682323" w:rsidRDefault="00CC60F1" w:rsidP="00082047">
                            <w:pPr>
                              <w:spacing w:after="0" w:line="240" w:lineRule="auto"/>
                              <w:jc w:val="right"/>
                              <w:rPr>
                                <w:rFonts w:ascii="Arial" w:hAnsi="Arial"/>
                                <w:b/>
                                <w:bCs/>
                                <w:color w:val="999999"/>
                              </w:rPr>
                            </w:pPr>
                            <w:r w:rsidRPr="00682323">
                              <w:rPr>
                                <w:rFonts w:ascii="Arial" w:hAnsi="Arial"/>
                                <w:b/>
                                <w:bCs/>
                                <w:color w:val="999999"/>
                              </w:rPr>
                              <w:t xml:space="preserve">Lieu infini d’art de culture et d’innovation </w:t>
                            </w:r>
                          </w:p>
                          <w:p w14:paraId="60CAFAC9" w14:textId="77777777" w:rsidR="00CC60F1" w:rsidRPr="00682323" w:rsidRDefault="00CC60F1" w:rsidP="00082047">
                            <w:pPr>
                              <w:spacing w:after="0" w:line="240" w:lineRule="auto"/>
                              <w:jc w:val="right"/>
                              <w:rPr>
                                <w:rFonts w:ascii="Arial" w:hAnsi="Arial"/>
                                <w:b/>
                                <w:bCs/>
                                <w:color w:val="666666"/>
                              </w:rPr>
                            </w:pPr>
                            <w:r w:rsidRPr="00682323">
                              <w:rPr>
                                <w:rFonts w:ascii="Arial" w:hAnsi="Arial"/>
                                <w:b/>
                                <w:bCs/>
                                <w:color w:val="666666"/>
                              </w:rPr>
                              <w:t xml:space="preserve">Direction </w:t>
                            </w:r>
                          </w:p>
                          <w:p w14:paraId="6603DF03" w14:textId="3932C005" w:rsidR="00CC60F1" w:rsidRPr="00682323" w:rsidRDefault="0055584E" w:rsidP="00082047">
                            <w:pPr>
                              <w:spacing w:after="0" w:line="240" w:lineRule="auto"/>
                              <w:jc w:val="right"/>
                              <w:rPr>
                                <w:rFonts w:ascii="Arial" w:hAnsi="Arial"/>
                                <w:b/>
                                <w:bCs/>
                                <w:color w:val="FF0000"/>
                              </w:rPr>
                            </w:pPr>
                            <w:r>
                              <w:rPr>
                                <w:rFonts w:ascii="Arial" w:hAnsi="Arial"/>
                                <w:b/>
                                <w:bCs/>
                                <w:color w:val="FF0000"/>
                              </w:rPr>
                              <w:t>Valérie Senghor</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537EA6" id="_x0000_t202" coordsize="21600,21600" o:spt="202" path="m,l,21600r21600,l21600,xe">
                <v:stroke joinstyle="miter"/>
                <v:path gradientshapeok="t" o:connecttype="rect"/>
              </v:shapetype>
              <v:shape id="Zone de texte 10" o:spid="_x0000_s1026" type="#_x0000_t202" style="position:absolute;margin-left:35.25pt;margin-top:4.9pt;width:160.5pt;height:70.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" filled="f" stroked="f" strokeweight=".5pt">
                <v:textbox>
                  <w:txbxContent>
                    <w:p w14:paraId="38063278" w14:textId="77777777" w:rsidR="00CC60F1" w:rsidRPr="00682323" w:rsidRDefault="00CC60F1" w:rsidP="00082047">
                      <w:pPr>
                        <w:spacing w:after="0" w:line="240" w:lineRule="auto"/>
                        <w:jc w:val="right"/>
                        <w:rPr>
                          <w:rFonts w:ascii="Arial" w:hAnsi="Arial"/>
                          <w:b/>
                          <w:bCs/>
                          <w:color w:val="999999"/>
                        </w:rPr>
                      </w:pPr>
                      <w:r w:rsidRPr="00682323">
                        <w:rPr>
                          <w:rFonts w:ascii="Arial" w:hAnsi="Arial"/>
                          <w:b/>
                          <w:bCs/>
                          <w:color w:val="999999"/>
                        </w:rPr>
                        <w:t xml:space="preserve">Lieu infini d’art de culture et d’innovation </w:t>
                      </w:r>
                    </w:p>
                    <w:p w14:paraId="60CAFAC9" w14:textId="77777777" w:rsidR="00CC60F1" w:rsidRPr="00682323" w:rsidRDefault="00CC60F1" w:rsidP="00082047">
                      <w:pPr>
                        <w:spacing w:after="0" w:line="240" w:lineRule="auto"/>
                        <w:jc w:val="right"/>
                        <w:rPr>
                          <w:rFonts w:ascii="Arial" w:hAnsi="Arial"/>
                          <w:b/>
                          <w:bCs/>
                          <w:color w:val="666666"/>
                        </w:rPr>
                      </w:pPr>
                      <w:r w:rsidRPr="00682323">
                        <w:rPr>
                          <w:rFonts w:ascii="Arial" w:hAnsi="Arial"/>
                          <w:b/>
                          <w:bCs/>
                          <w:color w:val="666666"/>
                        </w:rPr>
                        <w:t xml:space="preserve">Direction </w:t>
                      </w:r>
                    </w:p>
                    <w:p w14:paraId="6603DF03" w14:textId="3932C005" w:rsidR="00CC60F1" w:rsidRPr="00682323" w:rsidRDefault="0055584E" w:rsidP="00082047">
                      <w:pPr>
                        <w:spacing w:after="0" w:line="240" w:lineRule="auto"/>
                        <w:jc w:val="right"/>
                        <w:rPr>
                          <w:rFonts w:ascii="Arial" w:hAnsi="Arial"/>
                          <w:b/>
                          <w:bCs/>
                          <w:color w:val="FF0000"/>
                        </w:rPr>
                      </w:pPr>
                      <w:r>
                        <w:rPr>
                          <w:rFonts w:ascii="Arial" w:hAnsi="Arial"/>
                          <w:b/>
                          <w:bCs/>
                          <w:color w:val="FF0000"/>
                        </w:rPr>
                        <w:t>Valérie Senghor</w:t>
                      </w:r>
                    </w:p>
                  </w:txbxContent>
                </v:textbox>
                <w10:wrap anchorx="page"/>
              </v:shape>
            </w:pict>
          </mc:Fallback>
        </mc:AlternateContent>
      </w:r>
      <w:r>
        <w:rPr>
          <w:noProof/>
          <w:lang w:eastAsia="fr-FR"/>
        </w:rPr>
        <mc:AlternateContent>
          <mc:Choice Requires="wps">
            <w:drawing>
              <wp:anchor distT="0" distB="0" distL="114300" distR="114300" simplePos="0" relativeHeight="251660288" behindDoc="0" locked="0" layoutInCell="1" allowOverlap="1" wp14:anchorId="7C2E9951" wp14:editId="7853CE34">
                <wp:simplePos x="0" y="0"/>
                <wp:positionH relativeFrom="margin">
                  <wp:posOffset>1628775</wp:posOffset>
                </wp:positionH>
                <wp:positionV relativeFrom="paragraph">
                  <wp:posOffset>1704975</wp:posOffset>
                </wp:positionV>
                <wp:extent cx="3218180" cy="1666875"/>
                <wp:effectExtent l="0" t="0" r="0" b="4445"/>
                <wp:wrapNone/>
                <wp:docPr id="101416317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18180" cy="1666875"/>
                        </a:xfrm>
                        <a:prstGeom prst="rect">
                          <a:avLst/>
                        </a:prstGeom>
                        <a:blipFill dpi="0" rotWithShape="1">
                          <a:blip r:embed="rId8"/>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D722759" id="Rectangle 11" o:spid="_x0000_s1026" style="position:absolute;margin-left:128.25pt;margin-top:134.25pt;width:253.4pt;height:131.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" stroked="f">
                <v:fill r:id="rId9" o:title="" recolor="t" rotate="t" type="frame"/>
                <v:path arrowok="t"/>
                <v:textbox inset="0,0,0,0"/>
                <w10:wrap anchorx="margin"/>
              </v:rect>
            </w:pict>
          </mc:Fallback>
        </mc:AlternateContent>
      </w:r>
      <w:r>
        <w:rPr>
          <w:noProof/>
          <w:lang w:eastAsia="fr-FR"/>
        </w:rPr>
        <mc:AlternateContent>
          <mc:Choice Requires="wps">
            <w:drawing>
              <wp:anchor distT="0" distB="0" distL="114300" distR="114300" simplePos="0" relativeHeight="251659264" behindDoc="0" locked="0" layoutInCell="1" allowOverlap="1" wp14:anchorId="22BCB1BD" wp14:editId="6F20AE98">
                <wp:simplePos x="0" y="0"/>
                <wp:positionH relativeFrom="column">
                  <wp:posOffset>1628775</wp:posOffset>
                </wp:positionH>
                <wp:positionV relativeFrom="paragraph">
                  <wp:posOffset>-790575</wp:posOffset>
                </wp:positionV>
                <wp:extent cx="296545" cy="2280285"/>
                <wp:effectExtent l="0" t="0" r="0"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545" cy="2280285"/>
                        </a:xfrm>
                        <a:prstGeom prst="rect">
                          <a:avLst/>
                        </a:prstGeom>
                        <a:solidFill>
                          <a:srgbClr val="E53B02"/>
                        </a:solidFill>
                      </wps:spPr>
                      <wps:bodyPr wrap="square" lIns="0" tIns="0" rIns="0" bIns="0" rtlCol="0"/>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BFD5E69" id="Rectangle 8" o:spid="_x0000_s1026" style="position:absolute;margin-left:128.25pt;margin-top:-62.25pt;width:23.35pt;height:17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" fillcolor="#e53b02" stroked="f">
                <v:textbox inset="0,0,0,0"/>
              </v:rect>
            </w:pict>
          </mc:Fallback>
        </mc:AlternateContent>
      </w:r>
    </w:p>
    <w:p w14:paraId="7FDC273C" w14:textId="77777777" w:rsidR="00082047" w:rsidRPr="00082047" w:rsidRDefault="00082047" w:rsidP="00082047"/>
    <w:p w14:paraId="3BDA16DE" w14:textId="77777777" w:rsidR="00082047" w:rsidRPr="00082047" w:rsidRDefault="00082047" w:rsidP="00082047"/>
    <w:p w14:paraId="38AC160B" w14:textId="77777777" w:rsidR="00082047" w:rsidRPr="00082047" w:rsidRDefault="00082047" w:rsidP="00082047"/>
    <w:p w14:paraId="3CD68434" w14:textId="77777777" w:rsidR="00082047" w:rsidRPr="00082047" w:rsidRDefault="00082047" w:rsidP="00082047"/>
    <w:p w14:paraId="0C9AA16D" w14:textId="77777777" w:rsidR="00082047" w:rsidRPr="00082047" w:rsidRDefault="00082047" w:rsidP="00082047"/>
    <w:p w14:paraId="232F809B" w14:textId="77777777" w:rsidR="00082047" w:rsidRPr="00082047" w:rsidRDefault="00082047" w:rsidP="00082047"/>
    <w:p w14:paraId="70658203" w14:textId="77777777" w:rsidR="00082047" w:rsidRPr="00082047" w:rsidRDefault="00082047" w:rsidP="00082047"/>
    <w:p w14:paraId="0139A6C7" w14:textId="77777777" w:rsidR="00082047" w:rsidRPr="00082047" w:rsidRDefault="00082047" w:rsidP="00082047"/>
    <w:p w14:paraId="1BBFD32C" w14:textId="77777777" w:rsidR="00082047" w:rsidRPr="00082047" w:rsidRDefault="00082047" w:rsidP="00082047"/>
    <w:p w14:paraId="2914FF47" w14:textId="77777777" w:rsidR="00082047" w:rsidRPr="00082047" w:rsidRDefault="00082047" w:rsidP="00082047"/>
    <w:p w14:paraId="2591FFED" w14:textId="77777777" w:rsidR="00082047" w:rsidRPr="00082047" w:rsidRDefault="00082047" w:rsidP="00082047"/>
    <w:p w14:paraId="6D1400F9" w14:textId="1866CB12" w:rsidR="00CC74D4" w:rsidRDefault="00221721" w:rsidP="004B2D08">
      <w:r>
        <w:rPr>
          <w:noProof/>
          <w:lang w:eastAsia="fr-FR"/>
        </w:rPr>
        <mc:AlternateContent>
          <mc:Choice Requires="wps">
            <w:drawing>
              <wp:anchor distT="0" distB="0" distL="114300" distR="114300" simplePos="0" relativeHeight="251661312" behindDoc="0" locked="0" layoutInCell="1" allowOverlap="1" wp14:anchorId="3BFB5622" wp14:editId="483E4841">
                <wp:simplePos x="0" y="0"/>
                <wp:positionH relativeFrom="page">
                  <wp:posOffset>161290</wp:posOffset>
                </wp:positionH>
                <wp:positionV relativeFrom="paragraph">
                  <wp:posOffset>425450</wp:posOffset>
                </wp:positionV>
                <wp:extent cx="2333625" cy="4076700"/>
                <wp:effectExtent l="0" t="0" r="0" b="0"/>
                <wp:wrapSquare wrapText="bothSides"/>
                <wp:docPr id="2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3625" cy="4076700"/>
                        </a:xfrm>
                        <a:prstGeom prst="rect">
                          <a:avLst/>
                        </a:prstGeom>
                        <a:noFill/>
                        <a:ln w="6350">
                          <a:noFill/>
                        </a:ln>
                      </wps:spPr>
                      <wps:txbx>
                        <w:txbxContent>
                          <w:p w14:paraId="41B48432"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45405871"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508DBE91" w14:textId="77777777" w:rsidR="00CC60F1" w:rsidRPr="00682323" w:rsidRDefault="00CC60F1" w:rsidP="00082047">
                            <w:pPr>
                              <w:tabs>
                                <w:tab w:val="left" w:pos="5947"/>
                              </w:tabs>
                              <w:spacing w:after="0" w:line="240" w:lineRule="auto"/>
                              <w:jc w:val="right"/>
                              <w:rPr>
                                <w:rFonts w:ascii="Arial" w:hAnsi="Arial"/>
                                <w:b/>
                                <w:bCs/>
                                <w:color w:val="999999"/>
                              </w:rPr>
                            </w:pPr>
                            <w:r w:rsidRPr="00682323">
                              <w:rPr>
                                <w:rFonts w:ascii="Arial" w:hAnsi="Arial"/>
                                <w:b/>
                                <w:bCs/>
                                <w:color w:val="999999"/>
                              </w:rPr>
                              <w:t xml:space="preserve">Entrée du public </w:t>
                            </w:r>
                          </w:p>
                          <w:p w14:paraId="68D4A082" w14:textId="77777777" w:rsidR="00CC60F1" w:rsidRPr="00682323" w:rsidRDefault="00CC60F1" w:rsidP="00082047">
                            <w:pPr>
                              <w:tabs>
                                <w:tab w:val="left" w:pos="5947"/>
                              </w:tabs>
                              <w:spacing w:after="0" w:line="240" w:lineRule="auto"/>
                              <w:jc w:val="right"/>
                              <w:rPr>
                                <w:rFonts w:ascii="Arial" w:hAnsi="Arial"/>
                                <w:b/>
                                <w:bCs/>
                                <w:color w:val="666666"/>
                              </w:rPr>
                            </w:pPr>
                            <w:r w:rsidRPr="00682323">
                              <w:rPr>
                                <w:rFonts w:ascii="Arial" w:hAnsi="Arial"/>
                                <w:b/>
                                <w:bCs/>
                                <w:color w:val="666666"/>
                              </w:rPr>
                              <w:t xml:space="preserve">5, rue Curial </w:t>
                            </w:r>
                          </w:p>
                          <w:p w14:paraId="401E8147" w14:textId="77777777" w:rsidR="00CC60F1" w:rsidRPr="00682323" w:rsidRDefault="00CC60F1" w:rsidP="00082047">
                            <w:pPr>
                              <w:tabs>
                                <w:tab w:val="left" w:pos="5947"/>
                              </w:tabs>
                              <w:spacing w:after="0" w:line="240" w:lineRule="auto"/>
                              <w:jc w:val="right"/>
                              <w:rPr>
                                <w:rFonts w:ascii="Arial" w:hAnsi="Arial"/>
                                <w:b/>
                                <w:bCs/>
                                <w:color w:val="999999"/>
                              </w:rPr>
                            </w:pPr>
                            <w:r w:rsidRPr="00682323">
                              <w:rPr>
                                <w:rFonts w:ascii="Arial" w:hAnsi="Arial"/>
                                <w:b/>
                                <w:bCs/>
                                <w:color w:val="999999"/>
                              </w:rPr>
                              <w:t xml:space="preserve">Administration </w:t>
                            </w:r>
                          </w:p>
                          <w:p w14:paraId="6D5269C4" w14:textId="77777777" w:rsidR="00CC60F1" w:rsidRPr="00682323" w:rsidRDefault="00CC60F1" w:rsidP="00082047">
                            <w:pPr>
                              <w:tabs>
                                <w:tab w:val="left" w:pos="5947"/>
                              </w:tabs>
                              <w:spacing w:after="0" w:line="240" w:lineRule="auto"/>
                              <w:jc w:val="right"/>
                              <w:rPr>
                                <w:rFonts w:ascii="Arial" w:hAnsi="Arial"/>
                                <w:b/>
                                <w:bCs/>
                                <w:color w:val="666666"/>
                              </w:rPr>
                            </w:pPr>
                            <w:r w:rsidRPr="00682323">
                              <w:rPr>
                                <w:rFonts w:ascii="Arial" w:hAnsi="Arial"/>
                                <w:b/>
                                <w:bCs/>
                                <w:color w:val="666666"/>
                              </w:rPr>
                              <w:t>104 rue d’Aubervilliers</w:t>
                            </w:r>
                          </w:p>
                          <w:p w14:paraId="0DB07067" w14:textId="77777777" w:rsidR="00CC60F1" w:rsidRPr="00682323" w:rsidRDefault="00CC60F1" w:rsidP="00082047">
                            <w:pPr>
                              <w:tabs>
                                <w:tab w:val="left" w:pos="5947"/>
                              </w:tabs>
                              <w:spacing w:after="0" w:line="240" w:lineRule="auto"/>
                              <w:jc w:val="right"/>
                              <w:rPr>
                                <w:rFonts w:ascii="Arial" w:hAnsi="Arial"/>
                                <w:b/>
                                <w:bCs/>
                                <w:color w:val="666666"/>
                              </w:rPr>
                            </w:pPr>
                            <w:r w:rsidRPr="00682323">
                              <w:rPr>
                                <w:rFonts w:ascii="Arial" w:hAnsi="Arial"/>
                                <w:b/>
                                <w:bCs/>
                                <w:color w:val="666666"/>
                              </w:rPr>
                              <w:t xml:space="preserve">75019 Paris </w:t>
                            </w:r>
                          </w:p>
                          <w:p w14:paraId="44D4DDFC" w14:textId="77777777" w:rsidR="00CC60F1" w:rsidRPr="00682323" w:rsidRDefault="00CC60F1" w:rsidP="00082047">
                            <w:pPr>
                              <w:tabs>
                                <w:tab w:val="left" w:pos="5947"/>
                              </w:tabs>
                              <w:spacing w:after="0" w:line="240" w:lineRule="auto"/>
                              <w:jc w:val="right"/>
                              <w:rPr>
                                <w:rFonts w:ascii="Arial" w:hAnsi="Arial"/>
                                <w:b/>
                                <w:bCs/>
                                <w:color w:val="E53B02"/>
                              </w:rPr>
                            </w:pPr>
                            <w:r w:rsidRPr="00682323">
                              <w:rPr>
                                <w:rFonts w:ascii="Arial" w:hAnsi="Arial"/>
                                <w:b/>
                                <w:bCs/>
                                <w:color w:val="E53B02"/>
                              </w:rPr>
                              <w:t xml:space="preserve">01 53 35 50 00 </w:t>
                            </w:r>
                          </w:p>
                          <w:p w14:paraId="3554D9B9" w14:textId="77777777" w:rsidR="00CC60F1" w:rsidRPr="00682323" w:rsidRDefault="001F0CDA" w:rsidP="00082047">
                            <w:pPr>
                              <w:tabs>
                                <w:tab w:val="left" w:pos="5947"/>
                              </w:tabs>
                              <w:spacing w:after="0" w:line="240" w:lineRule="auto"/>
                              <w:jc w:val="right"/>
                              <w:rPr>
                                <w:rFonts w:ascii="Arial" w:hAnsi="Arial"/>
                                <w:b/>
                                <w:bCs/>
                                <w:color w:val="999999"/>
                              </w:rPr>
                            </w:pPr>
                            <w:hyperlink r:id="rId10" w:history="1">
                              <w:r w:rsidR="00CC60F1" w:rsidRPr="00682323">
                                <w:rPr>
                                  <w:rStyle w:val="Lienhypertexte"/>
                                  <w:rFonts w:ascii="Arial" w:hAnsi="Arial"/>
                                  <w:b/>
                                  <w:bCs/>
                                  <w:color w:val="999999"/>
                                  <w:u w:val="none"/>
                                </w:rPr>
                                <w:t>www.104.fr</w:t>
                              </w:r>
                            </w:hyperlink>
                          </w:p>
                          <w:p w14:paraId="13316B7F" w14:textId="77777777" w:rsidR="00CC60F1" w:rsidRPr="00682323" w:rsidRDefault="00CC60F1" w:rsidP="00082047">
                            <w:pPr>
                              <w:tabs>
                                <w:tab w:val="left" w:pos="5947"/>
                              </w:tabs>
                              <w:spacing w:after="0" w:line="240" w:lineRule="auto"/>
                              <w:jc w:val="right"/>
                              <w:rPr>
                                <w:rFonts w:ascii="Arial" w:hAnsi="Arial"/>
                                <w:b/>
                                <w:bCs/>
                                <w:color w:val="999999"/>
                              </w:rPr>
                            </w:pPr>
                          </w:p>
                          <w:p w14:paraId="69F5A014" w14:textId="77777777" w:rsidR="00CC60F1" w:rsidRPr="00682323" w:rsidRDefault="00CC60F1" w:rsidP="00082047">
                            <w:pPr>
                              <w:tabs>
                                <w:tab w:val="left" w:pos="5947"/>
                              </w:tabs>
                              <w:spacing w:after="0" w:line="240" w:lineRule="auto"/>
                              <w:jc w:val="right"/>
                              <w:rPr>
                                <w:rFonts w:ascii="Arial" w:hAnsi="Arial"/>
                                <w:b/>
                                <w:bCs/>
                                <w:color w:val="999999"/>
                              </w:rPr>
                            </w:pPr>
                          </w:p>
                          <w:p w14:paraId="0F0B2145" w14:textId="77777777" w:rsidR="00CC60F1" w:rsidRPr="00682323" w:rsidRDefault="00CC60F1" w:rsidP="00082047">
                            <w:pPr>
                              <w:tabs>
                                <w:tab w:val="left" w:pos="5947"/>
                              </w:tabs>
                              <w:spacing w:after="0" w:line="240" w:lineRule="auto"/>
                              <w:jc w:val="right"/>
                              <w:rPr>
                                <w:rFonts w:ascii="Arial" w:hAnsi="Arial"/>
                                <w:b/>
                                <w:bCs/>
                                <w:color w:val="999999"/>
                              </w:rPr>
                            </w:pPr>
                            <w:r w:rsidRPr="00682323">
                              <w:rPr>
                                <w:rFonts w:ascii="Arial" w:hAnsi="Arial"/>
                                <w:b/>
                                <w:bCs/>
                                <w:color w:val="666666"/>
                              </w:rPr>
                              <w:t>Siret</w:t>
                            </w:r>
                            <w:r w:rsidRPr="00682323">
                              <w:rPr>
                                <w:rFonts w:ascii="Arial" w:hAnsi="Arial"/>
                                <w:b/>
                                <w:bCs/>
                                <w:color w:val="999999"/>
                              </w:rPr>
                              <w:t xml:space="preserve"> </w:t>
                            </w:r>
                          </w:p>
                          <w:p w14:paraId="39080D2A" w14:textId="77777777" w:rsidR="00CC60F1" w:rsidRPr="00682323" w:rsidRDefault="00CC60F1" w:rsidP="00082047">
                            <w:pPr>
                              <w:tabs>
                                <w:tab w:val="left" w:pos="5947"/>
                              </w:tabs>
                              <w:spacing w:after="0" w:line="240" w:lineRule="auto"/>
                              <w:jc w:val="right"/>
                              <w:rPr>
                                <w:rFonts w:ascii="Arial" w:hAnsi="Arial"/>
                                <w:b/>
                                <w:bCs/>
                                <w:color w:val="E53B02"/>
                              </w:rPr>
                            </w:pPr>
                            <w:r w:rsidRPr="00682323">
                              <w:rPr>
                                <w:rFonts w:ascii="Arial" w:hAnsi="Arial"/>
                                <w:b/>
                                <w:bCs/>
                                <w:color w:val="E53B02"/>
                              </w:rPr>
                              <w:t>508 372 927 000 14</w:t>
                            </w:r>
                          </w:p>
                          <w:p w14:paraId="04EDC779" w14:textId="77777777" w:rsidR="00CC60F1" w:rsidRPr="00682323" w:rsidRDefault="00CC60F1" w:rsidP="00082047">
                            <w:pPr>
                              <w:tabs>
                                <w:tab w:val="left" w:pos="5947"/>
                              </w:tabs>
                              <w:spacing w:after="0" w:line="240" w:lineRule="auto"/>
                              <w:jc w:val="right"/>
                              <w:rPr>
                                <w:rFonts w:ascii="Arial" w:hAnsi="Arial"/>
                                <w:b/>
                                <w:bCs/>
                                <w:color w:val="666666"/>
                              </w:rPr>
                            </w:pPr>
                            <w:r w:rsidRPr="00682323">
                              <w:rPr>
                                <w:rFonts w:ascii="Arial" w:hAnsi="Arial"/>
                                <w:b/>
                                <w:bCs/>
                                <w:color w:val="666666"/>
                              </w:rPr>
                              <w:t xml:space="preserve">Ape </w:t>
                            </w:r>
                          </w:p>
                          <w:p w14:paraId="310A1DD0" w14:textId="77777777" w:rsidR="00CC60F1" w:rsidRPr="00682323" w:rsidRDefault="00CC60F1" w:rsidP="00082047">
                            <w:pPr>
                              <w:tabs>
                                <w:tab w:val="left" w:pos="5947"/>
                              </w:tabs>
                              <w:spacing w:after="0" w:line="240" w:lineRule="auto"/>
                              <w:jc w:val="right"/>
                              <w:rPr>
                                <w:rFonts w:ascii="Arial" w:hAnsi="Arial"/>
                                <w:b/>
                                <w:bCs/>
                                <w:color w:val="999999"/>
                              </w:rPr>
                            </w:pPr>
                            <w:r w:rsidRPr="00682323">
                              <w:rPr>
                                <w:rFonts w:ascii="Arial" w:hAnsi="Arial"/>
                                <w:b/>
                                <w:bCs/>
                                <w:color w:val="999999"/>
                              </w:rPr>
                              <w:t>9002z</w:t>
                            </w:r>
                          </w:p>
                          <w:p w14:paraId="6C267885" w14:textId="77777777" w:rsidR="00CC60F1" w:rsidRPr="00682323" w:rsidRDefault="00CC60F1" w:rsidP="00082047">
                            <w:pPr>
                              <w:tabs>
                                <w:tab w:val="left" w:pos="5947"/>
                              </w:tabs>
                              <w:spacing w:after="0" w:line="240" w:lineRule="auto"/>
                              <w:jc w:val="right"/>
                              <w:rPr>
                                <w:rFonts w:ascii="Arial" w:hAnsi="Arial"/>
                                <w:b/>
                                <w:bCs/>
                                <w:color w:val="666666"/>
                              </w:rPr>
                            </w:pPr>
                            <w:r w:rsidRPr="00682323">
                              <w:rPr>
                                <w:rFonts w:ascii="Arial" w:hAnsi="Arial"/>
                                <w:b/>
                                <w:bCs/>
                                <w:color w:val="666666"/>
                              </w:rPr>
                              <w:t>TVA intracommunautaire</w:t>
                            </w:r>
                          </w:p>
                          <w:p w14:paraId="1AEA7CDB" w14:textId="77777777" w:rsidR="00CC60F1" w:rsidRPr="00682323" w:rsidRDefault="00CC60F1" w:rsidP="00082047">
                            <w:pPr>
                              <w:tabs>
                                <w:tab w:val="left" w:pos="5947"/>
                              </w:tabs>
                              <w:spacing w:after="0" w:line="240" w:lineRule="auto"/>
                              <w:jc w:val="right"/>
                              <w:rPr>
                                <w:rFonts w:ascii="Arial" w:hAnsi="Arial"/>
                                <w:b/>
                                <w:bCs/>
                                <w:color w:val="999999"/>
                              </w:rPr>
                            </w:pPr>
                            <w:r w:rsidRPr="00682323">
                              <w:rPr>
                                <w:rFonts w:ascii="Arial" w:hAnsi="Arial"/>
                                <w:b/>
                                <w:bCs/>
                                <w:color w:val="999999"/>
                              </w:rPr>
                              <w:t>fr15 508 372 927</w:t>
                            </w:r>
                          </w:p>
                          <w:p w14:paraId="30C49ED3"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020DC026"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64912DD2"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3097BE17"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486438F2"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47E9656B"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5FE49AFA"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601A523E"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6CD2042A"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4FF6B1D3"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4610BB27"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0AE8964C"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17DA8DE5"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36824B15"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r w:rsidRPr="00AD34D9">
                              <w:rPr>
                                <w:rFonts w:ascii="Arial" w:hAnsi="Arial"/>
                                <w:b/>
                                <w:bCs/>
                                <w:color w:val="999999"/>
                                <w:sz w:val="24"/>
                                <w:szCs w:val="24"/>
                              </w:rPr>
                              <w:t xml:space="preserve"> </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BFB5622" id="Zone de texte 6" o:spid="_x0000_s1027" type="#_x0000_t202" style="position:absolute;margin-left:12.7pt;margin-top:33.5pt;width:183.75pt;height:321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" filled="f" stroked="f" strokeweight=".5pt">
                <v:textbox>
                  <w:txbxContent>
                    <w:p w14:paraId="41B48432"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45405871"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508DBE91" w14:textId="77777777" w:rsidR="00CC60F1" w:rsidRPr="00682323" w:rsidRDefault="00CC60F1" w:rsidP="00082047">
                      <w:pPr>
                        <w:tabs>
                          <w:tab w:val="left" w:pos="5947"/>
                        </w:tabs>
                        <w:spacing w:after="0" w:line="240" w:lineRule="auto"/>
                        <w:jc w:val="right"/>
                        <w:rPr>
                          <w:rFonts w:ascii="Arial" w:hAnsi="Arial"/>
                          <w:b/>
                          <w:bCs/>
                          <w:color w:val="999999"/>
                        </w:rPr>
                      </w:pPr>
                      <w:r w:rsidRPr="00682323">
                        <w:rPr>
                          <w:rFonts w:ascii="Arial" w:hAnsi="Arial"/>
                          <w:b/>
                          <w:bCs/>
                          <w:color w:val="999999"/>
                        </w:rPr>
                        <w:t xml:space="preserve">Entrée du public </w:t>
                      </w:r>
                    </w:p>
                    <w:p w14:paraId="68D4A082" w14:textId="77777777" w:rsidR="00CC60F1" w:rsidRPr="00682323" w:rsidRDefault="00CC60F1" w:rsidP="00082047">
                      <w:pPr>
                        <w:tabs>
                          <w:tab w:val="left" w:pos="5947"/>
                        </w:tabs>
                        <w:spacing w:after="0" w:line="240" w:lineRule="auto"/>
                        <w:jc w:val="right"/>
                        <w:rPr>
                          <w:rFonts w:ascii="Arial" w:hAnsi="Arial"/>
                          <w:b/>
                          <w:bCs/>
                          <w:color w:val="666666"/>
                        </w:rPr>
                      </w:pPr>
                      <w:r w:rsidRPr="00682323">
                        <w:rPr>
                          <w:rFonts w:ascii="Arial" w:hAnsi="Arial"/>
                          <w:b/>
                          <w:bCs/>
                          <w:color w:val="666666"/>
                        </w:rPr>
                        <w:t xml:space="preserve">5, rue Curial </w:t>
                      </w:r>
                    </w:p>
                    <w:p w14:paraId="401E8147" w14:textId="77777777" w:rsidR="00CC60F1" w:rsidRPr="00682323" w:rsidRDefault="00CC60F1" w:rsidP="00082047">
                      <w:pPr>
                        <w:tabs>
                          <w:tab w:val="left" w:pos="5947"/>
                        </w:tabs>
                        <w:spacing w:after="0" w:line="240" w:lineRule="auto"/>
                        <w:jc w:val="right"/>
                        <w:rPr>
                          <w:rFonts w:ascii="Arial" w:hAnsi="Arial"/>
                          <w:b/>
                          <w:bCs/>
                          <w:color w:val="999999"/>
                        </w:rPr>
                      </w:pPr>
                      <w:r w:rsidRPr="00682323">
                        <w:rPr>
                          <w:rFonts w:ascii="Arial" w:hAnsi="Arial"/>
                          <w:b/>
                          <w:bCs/>
                          <w:color w:val="999999"/>
                        </w:rPr>
                        <w:t xml:space="preserve">Administration </w:t>
                      </w:r>
                    </w:p>
                    <w:p w14:paraId="6D5269C4" w14:textId="77777777" w:rsidR="00CC60F1" w:rsidRPr="00682323" w:rsidRDefault="00CC60F1" w:rsidP="00082047">
                      <w:pPr>
                        <w:tabs>
                          <w:tab w:val="left" w:pos="5947"/>
                        </w:tabs>
                        <w:spacing w:after="0" w:line="240" w:lineRule="auto"/>
                        <w:jc w:val="right"/>
                        <w:rPr>
                          <w:rFonts w:ascii="Arial" w:hAnsi="Arial"/>
                          <w:b/>
                          <w:bCs/>
                          <w:color w:val="666666"/>
                        </w:rPr>
                      </w:pPr>
                      <w:r w:rsidRPr="00682323">
                        <w:rPr>
                          <w:rFonts w:ascii="Arial" w:hAnsi="Arial"/>
                          <w:b/>
                          <w:bCs/>
                          <w:color w:val="666666"/>
                        </w:rPr>
                        <w:t>104 rue d’Aubervilliers</w:t>
                      </w:r>
                    </w:p>
                    <w:p w14:paraId="0DB07067" w14:textId="77777777" w:rsidR="00CC60F1" w:rsidRPr="00682323" w:rsidRDefault="00CC60F1" w:rsidP="00082047">
                      <w:pPr>
                        <w:tabs>
                          <w:tab w:val="left" w:pos="5947"/>
                        </w:tabs>
                        <w:spacing w:after="0" w:line="240" w:lineRule="auto"/>
                        <w:jc w:val="right"/>
                        <w:rPr>
                          <w:rFonts w:ascii="Arial" w:hAnsi="Arial"/>
                          <w:b/>
                          <w:bCs/>
                          <w:color w:val="666666"/>
                        </w:rPr>
                      </w:pPr>
                      <w:r w:rsidRPr="00682323">
                        <w:rPr>
                          <w:rFonts w:ascii="Arial" w:hAnsi="Arial"/>
                          <w:b/>
                          <w:bCs/>
                          <w:color w:val="666666"/>
                        </w:rPr>
                        <w:t xml:space="preserve">75019 Paris </w:t>
                      </w:r>
                    </w:p>
                    <w:p w14:paraId="44D4DDFC" w14:textId="77777777" w:rsidR="00CC60F1" w:rsidRPr="00682323" w:rsidRDefault="00CC60F1" w:rsidP="00082047">
                      <w:pPr>
                        <w:tabs>
                          <w:tab w:val="left" w:pos="5947"/>
                        </w:tabs>
                        <w:spacing w:after="0" w:line="240" w:lineRule="auto"/>
                        <w:jc w:val="right"/>
                        <w:rPr>
                          <w:rFonts w:ascii="Arial" w:hAnsi="Arial"/>
                          <w:b/>
                          <w:bCs/>
                          <w:color w:val="E53B02"/>
                        </w:rPr>
                      </w:pPr>
                      <w:r w:rsidRPr="00682323">
                        <w:rPr>
                          <w:rFonts w:ascii="Arial" w:hAnsi="Arial"/>
                          <w:b/>
                          <w:bCs/>
                          <w:color w:val="E53B02"/>
                        </w:rPr>
                        <w:t xml:space="preserve">01 53 35 50 00 </w:t>
                      </w:r>
                    </w:p>
                    <w:p w14:paraId="3554D9B9" w14:textId="77777777" w:rsidR="00CC60F1" w:rsidRPr="00682323" w:rsidRDefault="00CC60F1" w:rsidP="00082047">
                      <w:pPr>
                        <w:tabs>
                          <w:tab w:val="left" w:pos="5947"/>
                        </w:tabs>
                        <w:spacing w:after="0" w:line="240" w:lineRule="auto"/>
                        <w:jc w:val="right"/>
                        <w:rPr>
                          <w:rFonts w:ascii="Arial" w:hAnsi="Arial"/>
                          <w:b/>
                          <w:bCs/>
                          <w:color w:val="999999"/>
                        </w:rPr>
                      </w:pPr>
                      <w:hyperlink r:id="rId11" w:history="1">
                        <w:r w:rsidRPr="00682323">
                          <w:rPr>
                            <w:rStyle w:val="Lienhypertexte"/>
                            <w:rFonts w:ascii="Arial" w:hAnsi="Arial"/>
                            <w:b/>
                            <w:bCs/>
                            <w:color w:val="999999"/>
                            <w:u w:val="none"/>
                          </w:rPr>
                          <w:t>www.104.fr</w:t>
                        </w:r>
                      </w:hyperlink>
                    </w:p>
                    <w:p w14:paraId="13316B7F" w14:textId="77777777" w:rsidR="00CC60F1" w:rsidRPr="00682323" w:rsidRDefault="00CC60F1" w:rsidP="00082047">
                      <w:pPr>
                        <w:tabs>
                          <w:tab w:val="left" w:pos="5947"/>
                        </w:tabs>
                        <w:spacing w:after="0" w:line="240" w:lineRule="auto"/>
                        <w:jc w:val="right"/>
                        <w:rPr>
                          <w:rFonts w:ascii="Arial" w:hAnsi="Arial"/>
                          <w:b/>
                          <w:bCs/>
                          <w:color w:val="999999"/>
                        </w:rPr>
                      </w:pPr>
                    </w:p>
                    <w:p w14:paraId="69F5A014" w14:textId="77777777" w:rsidR="00CC60F1" w:rsidRPr="00682323" w:rsidRDefault="00CC60F1" w:rsidP="00082047">
                      <w:pPr>
                        <w:tabs>
                          <w:tab w:val="left" w:pos="5947"/>
                        </w:tabs>
                        <w:spacing w:after="0" w:line="240" w:lineRule="auto"/>
                        <w:jc w:val="right"/>
                        <w:rPr>
                          <w:rFonts w:ascii="Arial" w:hAnsi="Arial"/>
                          <w:b/>
                          <w:bCs/>
                          <w:color w:val="999999"/>
                        </w:rPr>
                      </w:pPr>
                    </w:p>
                    <w:p w14:paraId="0F0B2145" w14:textId="77777777" w:rsidR="00CC60F1" w:rsidRPr="00682323" w:rsidRDefault="00CC60F1" w:rsidP="00082047">
                      <w:pPr>
                        <w:tabs>
                          <w:tab w:val="left" w:pos="5947"/>
                        </w:tabs>
                        <w:spacing w:after="0" w:line="240" w:lineRule="auto"/>
                        <w:jc w:val="right"/>
                        <w:rPr>
                          <w:rFonts w:ascii="Arial" w:hAnsi="Arial"/>
                          <w:b/>
                          <w:bCs/>
                          <w:color w:val="999999"/>
                        </w:rPr>
                      </w:pPr>
                      <w:r w:rsidRPr="00682323">
                        <w:rPr>
                          <w:rFonts w:ascii="Arial" w:hAnsi="Arial"/>
                          <w:b/>
                          <w:bCs/>
                          <w:color w:val="666666"/>
                        </w:rPr>
                        <w:t>Siret</w:t>
                      </w:r>
                      <w:r w:rsidRPr="00682323">
                        <w:rPr>
                          <w:rFonts w:ascii="Arial" w:hAnsi="Arial"/>
                          <w:b/>
                          <w:bCs/>
                          <w:color w:val="999999"/>
                        </w:rPr>
                        <w:t xml:space="preserve"> </w:t>
                      </w:r>
                    </w:p>
                    <w:p w14:paraId="39080D2A" w14:textId="77777777" w:rsidR="00CC60F1" w:rsidRPr="00682323" w:rsidRDefault="00CC60F1" w:rsidP="00082047">
                      <w:pPr>
                        <w:tabs>
                          <w:tab w:val="left" w:pos="5947"/>
                        </w:tabs>
                        <w:spacing w:after="0" w:line="240" w:lineRule="auto"/>
                        <w:jc w:val="right"/>
                        <w:rPr>
                          <w:rFonts w:ascii="Arial" w:hAnsi="Arial"/>
                          <w:b/>
                          <w:bCs/>
                          <w:color w:val="E53B02"/>
                        </w:rPr>
                      </w:pPr>
                      <w:r w:rsidRPr="00682323">
                        <w:rPr>
                          <w:rFonts w:ascii="Arial" w:hAnsi="Arial"/>
                          <w:b/>
                          <w:bCs/>
                          <w:color w:val="E53B02"/>
                        </w:rPr>
                        <w:t>508 372 927 000 14</w:t>
                      </w:r>
                    </w:p>
                    <w:p w14:paraId="04EDC779" w14:textId="77777777" w:rsidR="00CC60F1" w:rsidRPr="00682323" w:rsidRDefault="00CC60F1" w:rsidP="00082047">
                      <w:pPr>
                        <w:tabs>
                          <w:tab w:val="left" w:pos="5947"/>
                        </w:tabs>
                        <w:spacing w:after="0" w:line="240" w:lineRule="auto"/>
                        <w:jc w:val="right"/>
                        <w:rPr>
                          <w:rFonts w:ascii="Arial" w:hAnsi="Arial"/>
                          <w:b/>
                          <w:bCs/>
                          <w:color w:val="666666"/>
                        </w:rPr>
                      </w:pPr>
                      <w:r w:rsidRPr="00682323">
                        <w:rPr>
                          <w:rFonts w:ascii="Arial" w:hAnsi="Arial"/>
                          <w:b/>
                          <w:bCs/>
                          <w:color w:val="666666"/>
                        </w:rPr>
                        <w:t xml:space="preserve">Ape </w:t>
                      </w:r>
                    </w:p>
                    <w:p w14:paraId="310A1DD0" w14:textId="77777777" w:rsidR="00CC60F1" w:rsidRPr="00682323" w:rsidRDefault="00CC60F1" w:rsidP="00082047">
                      <w:pPr>
                        <w:tabs>
                          <w:tab w:val="left" w:pos="5947"/>
                        </w:tabs>
                        <w:spacing w:after="0" w:line="240" w:lineRule="auto"/>
                        <w:jc w:val="right"/>
                        <w:rPr>
                          <w:rFonts w:ascii="Arial" w:hAnsi="Arial"/>
                          <w:b/>
                          <w:bCs/>
                          <w:color w:val="999999"/>
                        </w:rPr>
                      </w:pPr>
                      <w:r w:rsidRPr="00682323">
                        <w:rPr>
                          <w:rFonts w:ascii="Arial" w:hAnsi="Arial"/>
                          <w:b/>
                          <w:bCs/>
                          <w:color w:val="999999"/>
                        </w:rPr>
                        <w:t>9002z</w:t>
                      </w:r>
                    </w:p>
                    <w:p w14:paraId="6C267885" w14:textId="77777777" w:rsidR="00CC60F1" w:rsidRPr="00682323" w:rsidRDefault="00CC60F1" w:rsidP="00082047">
                      <w:pPr>
                        <w:tabs>
                          <w:tab w:val="left" w:pos="5947"/>
                        </w:tabs>
                        <w:spacing w:after="0" w:line="240" w:lineRule="auto"/>
                        <w:jc w:val="right"/>
                        <w:rPr>
                          <w:rFonts w:ascii="Arial" w:hAnsi="Arial"/>
                          <w:b/>
                          <w:bCs/>
                          <w:color w:val="666666"/>
                        </w:rPr>
                      </w:pPr>
                      <w:r w:rsidRPr="00682323">
                        <w:rPr>
                          <w:rFonts w:ascii="Arial" w:hAnsi="Arial"/>
                          <w:b/>
                          <w:bCs/>
                          <w:color w:val="666666"/>
                        </w:rPr>
                        <w:t>TVA intracommunautaire</w:t>
                      </w:r>
                    </w:p>
                    <w:p w14:paraId="1AEA7CDB" w14:textId="77777777" w:rsidR="00CC60F1" w:rsidRPr="00682323" w:rsidRDefault="00CC60F1" w:rsidP="00082047">
                      <w:pPr>
                        <w:tabs>
                          <w:tab w:val="left" w:pos="5947"/>
                        </w:tabs>
                        <w:spacing w:after="0" w:line="240" w:lineRule="auto"/>
                        <w:jc w:val="right"/>
                        <w:rPr>
                          <w:rFonts w:ascii="Arial" w:hAnsi="Arial"/>
                          <w:b/>
                          <w:bCs/>
                          <w:color w:val="999999"/>
                        </w:rPr>
                      </w:pPr>
                      <w:r w:rsidRPr="00682323">
                        <w:rPr>
                          <w:rFonts w:ascii="Arial" w:hAnsi="Arial"/>
                          <w:b/>
                          <w:bCs/>
                          <w:color w:val="999999"/>
                        </w:rPr>
                        <w:t>fr15 508 372 927</w:t>
                      </w:r>
                    </w:p>
                    <w:p w14:paraId="30C49ED3"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020DC026"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64912DD2"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3097BE17"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486438F2"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47E9656B"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5FE49AFA"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601A523E"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6CD2042A"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4FF6B1D3"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4610BB27"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0AE8964C"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17DA8DE5"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p>
                    <w:p w14:paraId="36824B15" w14:textId="77777777" w:rsidR="00CC60F1" w:rsidRPr="00AD34D9" w:rsidRDefault="00CC60F1" w:rsidP="00082047">
                      <w:pPr>
                        <w:tabs>
                          <w:tab w:val="left" w:pos="5947"/>
                        </w:tabs>
                        <w:spacing w:after="0" w:line="240" w:lineRule="auto"/>
                        <w:jc w:val="right"/>
                        <w:rPr>
                          <w:rFonts w:ascii="Arial" w:hAnsi="Arial"/>
                          <w:b/>
                          <w:bCs/>
                          <w:color w:val="999999"/>
                          <w:sz w:val="24"/>
                          <w:szCs w:val="24"/>
                        </w:rPr>
                      </w:pPr>
                      <w:r w:rsidRPr="00AD34D9">
                        <w:rPr>
                          <w:rFonts w:ascii="Arial" w:hAnsi="Arial"/>
                          <w:b/>
                          <w:bCs/>
                          <w:color w:val="999999"/>
                          <w:sz w:val="24"/>
                          <w:szCs w:val="24"/>
                        </w:rPr>
                        <w:t xml:space="preserve"> </w:t>
                      </w:r>
                    </w:p>
                  </w:txbxContent>
                </v:textbox>
                <w10:wrap type="square" anchorx="page"/>
              </v:shape>
            </w:pict>
          </mc:Fallback>
        </mc:AlternateContent>
      </w:r>
      <w:r>
        <w:rPr>
          <w:noProof/>
          <w:lang w:eastAsia="fr-FR"/>
        </w:rPr>
        <mc:AlternateContent>
          <mc:Choice Requires="wps">
            <w:drawing>
              <wp:anchor distT="0" distB="0" distL="114300" distR="114300" simplePos="0" relativeHeight="251662336" behindDoc="0" locked="0" layoutInCell="1" allowOverlap="1" wp14:anchorId="34243237" wp14:editId="150F295B">
                <wp:simplePos x="0" y="0"/>
                <wp:positionH relativeFrom="column">
                  <wp:posOffset>1605280</wp:posOffset>
                </wp:positionH>
                <wp:positionV relativeFrom="paragraph">
                  <wp:posOffset>6350</wp:posOffset>
                </wp:positionV>
                <wp:extent cx="296545" cy="7193280"/>
                <wp:effectExtent l="0" t="0" r="0" b="0"/>
                <wp:wrapNone/>
                <wp:docPr id="2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545" cy="7193280"/>
                        </a:xfrm>
                        <a:prstGeom prst="rect">
                          <a:avLst/>
                        </a:prstGeom>
                        <a:solidFill>
                          <a:srgbClr val="E53B02"/>
                        </a:solidFill>
                      </wps:spPr>
                      <wps:bodyPr wrap="square" lIns="0" tIns="0" rIns="0" bIns="0" rtlCol="0"/>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829D08D" id="Rectangle 4" o:spid="_x0000_s1026" style="position:absolute;margin-left:126.4pt;margin-top:.5pt;width:23.35pt;height:566.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" fillcolor="#e53b02" stroked="f">
                <v:textbox inset="0,0,0,0"/>
              </v:rect>
            </w:pict>
          </mc:Fallback>
        </mc:AlternateContent>
      </w:r>
    </w:p>
    <w:p w14:paraId="337638CC" w14:textId="77777777" w:rsidR="00CC74D4" w:rsidRPr="00CC74D4" w:rsidRDefault="00CC74D4" w:rsidP="00CC74D4"/>
    <w:p w14:paraId="596DAE5E" w14:textId="77777777" w:rsidR="00CC74D4" w:rsidRPr="00CC74D4" w:rsidRDefault="00CC74D4" w:rsidP="00CC74D4"/>
    <w:p w14:paraId="5FC73832" w14:textId="24FCCA3E" w:rsidR="00CC74D4" w:rsidRPr="00CC74D4" w:rsidRDefault="00CC74D4" w:rsidP="00CC74D4"/>
    <w:p w14:paraId="78C3AD27" w14:textId="77777777" w:rsidR="00CC74D4" w:rsidRPr="00CC74D4" w:rsidRDefault="00CC74D4" w:rsidP="00CC74D4"/>
    <w:p w14:paraId="05D6ACF4" w14:textId="0E587BA2" w:rsidR="00CC74D4" w:rsidRPr="00CC74D4" w:rsidRDefault="00CC74D4" w:rsidP="00CC74D4"/>
    <w:p w14:paraId="17B5C2D1" w14:textId="10E76253" w:rsidR="00CC74D4" w:rsidRPr="00CC74D4" w:rsidRDefault="001F0CDA" w:rsidP="00CC74D4">
      <w:pPr>
        <w:tabs>
          <w:tab w:val="left" w:pos="3975"/>
        </w:tabs>
      </w:pPr>
      <w:r>
        <w:rPr>
          <w:noProof/>
          <w:lang w:eastAsia="fr-FR"/>
        </w:rPr>
        <mc:AlternateContent>
          <mc:Choice Requires="wps">
            <w:drawing>
              <wp:anchor distT="0" distB="0" distL="114300" distR="114300" simplePos="0" relativeHeight="251665408" behindDoc="0" locked="0" layoutInCell="1" allowOverlap="1" wp14:anchorId="6BA735FA" wp14:editId="4FBCE3A9">
                <wp:simplePos x="0" y="0"/>
                <wp:positionH relativeFrom="column">
                  <wp:posOffset>2091690</wp:posOffset>
                </wp:positionH>
                <wp:positionV relativeFrom="paragraph">
                  <wp:posOffset>116205</wp:posOffset>
                </wp:positionV>
                <wp:extent cx="3981450" cy="2171700"/>
                <wp:effectExtent l="0" t="0" r="0" b="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81450" cy="2171700"/>
                        </a:xfrm>
                        <a:prstGeom prst="rect">
                          <a:avLst/>
                        </a:prstGeom>
                        <a:solidFill>
                          <a:schemeClr val="lt1"/>
                        </a:solidFill>
                        <a:ln w="6350">
                          <a:noFill/>
                        </a:ln>
                      </wps:spPr>
                      <wps:txbx>
                        <w:txbxContent>
                          <w:p w14:paraId="3E6F4191" w14:textId="5A13FE3B" w:rsidR="00CC60F1" w:rsidRDefault="00CC60F1" w:rsidP="00CF5C29">
                            <w:pPr>
                              <w:widowControl w:val="0"/>
                              <w:suppressAutoHyphens/>
                              <w:autoSpaceDN w:val="0"/>
                              <w:spacing w:before="240" w:after="120" w:line="240" w:lineRule="auto"/>
                              <w:jc w:val="center"/>
                              <w:textAlignment w:val="baseline"/>
                              <w:rPr>
                                <w:rFonts w:ascii="Arial" w:eastAsia="Arial Unicode MS" w:hAnsi="Arial" w:cs="Arial"/>
                                <w:b/>
                                <w:kern w:val="3"/>
                                <w:sz w:val="44"/>
                                <w:szCs w:val="32"/>
                              </w:rPr>
                            </w:pPr>
                            <w:r>
                              <w:rPr>
                                <w:rFonts w:ascii="Arial" w:eastAsia="Arial Unicode MS" w:hAnsi="Arial" w:cs="Arial"/>
                                <w:b/>
                                <w:kern w:val="3"/>
                                <w:sz w:val="44"/>
                                <w:szCs w:val="32"/>
                              </w:rPr>
                              <w:t>CONTRAT CADRE</w:t>
                            </w:r>
                          </w:p>
                          <w:p w14:paraId="4C0CF0AE" w14:textId="7A61D5A1" w:rsidR="00DA24B9" w:rsidRPr="00D86753" w:rsidRDefault="00DA24B9" w:rsidP="00CF5C29">
                            <w:pPr>
                              <w:widowControl w:val="0"/>
                              <w:suppressAutoHyphens/>
                              <w:autoSpaceDN w:val="0"/>
                              <w:spacing w:before="240" w:after="120" w:line="240" w:lineRule="auto"/>
                              <w:jc w:val="center"/>
                              <w:textAlignment w:val="baseline"/>
                              <w:rPr>
                                <w:rFonts w:ascii="Arial" w:eastAsia="Arial Unicode MS" w:hAnsi="Arial" w:cs="Arial"/>
                                <w:b/>
                                <w:kern w:val="3"/>
                                <w:sz w:val="44"/>
                                <w:szCs w:val="32"/>
                              </w:rPr>
                            </w:pPr>
                            <w:r w:rsidRPr="00D23503">
                              <w:rPr>
                                <w:rFonts w:ascii="Arial" w:eastAsia="Arial Unicode MS" w:hAnsi="Arial" w:cs="Arial"/>
                                <w:b/>
                                <w:kern w:val="3"/>
                                <w:sz w:val="44"/>
                                <w:szCs w:val="32"/>
                              </w:rPr>
                              <w:t>N°</w:t>
                            </w:r>
                            <w:r w:rsidR="006C6B4B" w:rsidRPr="00D23503">
                              <w:rPr>
                                <w:rFonts w:ascii="Arial" w:eastAsia="Arial Unicode MS" w:hAnsi="Arial" w:cs="Arial"/>
                                <w:b/>
                                <w:kern w:val="3"/>
                                <w:sz w:val="44"/>
                                <w:szCs w:val="32"/>
                              </w:rPr>
                              <w:t xml:space="preserve"> </w:t>
                            </w:r>
                            <w:r w:rsidR="0055584E">
                              <w:rPr>
                                <w:rFonts w:ascii="Arial" w:eastAsia="Arial Unicode MS" w:hAnsi="Arial" w:cs="Arial"/>
                                <w:b/>
                                <w:kern w:val="3"/>
                                <w:sz w:val="44"/>
                                <w:szCs w:val="32"/>
                              </w:rPr>
                              <w:t>DDCM_CC 2026</w:t>
                            </w:r>
                            <w:r w:rsidR="00D23503" w:rsidRPr="00D23503">
                              <w:rPr>
                                <w:rFonts w:ascii="Arial" w:eastAsia="Arial Unicode MS" w:hAnsi="Arial" w:cs="Arial"/>
                                <w:b/>
                                <w:kern w:val="3"/>
                                <w:sz w:val="44"/>
                                <w:szCs w:val="32"/>
                              </w:rPr>
                              <w:t>.__</w:t>
                            </w:r>
                          </w:p>
                          <w:p w14:paraId="4D331C3C" w14:textId="7B3A4479" w:rsidR="00CC60F1" w:rsidRPr="00D76381" w:rsidRDefault="00CC60F1" w:rsidP="00A20406">
                            <w:pPr>
                              <w:widowControl w:val="0"/>
                              <w:suppressAutoHyphens/>
                              <w:autoSpaceDN w:val="0"/>
                              <w:spacing w:before="240" w:after="120" w:line="240" w:lineRule="auto"/>
                              <w:jc w:val="center"/>
                              <w:textAlignment w:val="baseline"/>
                              <w:rPr>
                                <w:rFonts w:ascii="Arial" w:eastAsia="Arial Unicode MS" w:hAnsi="Arial" w:cs="Arial"/>
                                <w:b/>
                                <w:kern w:val="3"/>
                                <w:sz w:val="40"/>
                                <w:szCs w:val="32"/>
                              </w:rPr>
                            </w:pPr>
                            <w:r w:rsidRPr="00D76381">
                              <w:rPr>
                                <w:rFonts w:ascii="Arial" w:eastAsia="Arial Unicode MS" w:hAnsi="Arial" w:cs="Arial"/>
                                <w:b/>
                                <w:kern w:val="3"/>
                                <w:sz w:val="40"/>
                                <w:szCs w:val="32"/>
                              </w:rPr>
                              <w:t xml:space="preserve">Référencement des </w:t>
                            </w:r>
                            <w:r w:rsidR="00D23503">
                              <w:rPr>
                                <w:rFonts w:ascii="Arial" w:eastAsia="Arial Unicode MS" w:hAnsi="Arial" w:cs="Arial"/>
                                <w:b/>
                                <w:kern w:val="3"/>
                                <w:sz w:val="40"/>
                                <w:szCs w:val="32"/>
                              </w:rPr>
                              <w:t>cabinets conseil sécurité incendie</w:t>
                            </w:r>
                            <w:r w:rsidRPr="00D76381">
                              <w:rPr>
                                <w:rFonts w:ascii="Arial" w:eastAsia="Arial Unicode MS" w:hAnsi="Arial" w:cs="Arial"/>
                                <w:b/>
                                <w:kern w:val="3"/>
                                <w:sz w:val="40"/>
                                <w:szCs w:val="32"/>
                              </w:rPr>
                              <w:t xml:space="preserve"> </w:t>
                            </w:r>
                            <w:r>
                              <w:rPr>
                                <w:rFonts w:ascii="Arial" w:eastAsia="Arial Unicode MS" w:hAnsi="Arial" w:cs="Arial"/>
                                <w:b/>
                                <w:kern w:val="3"/>
                                <w:sz w:val="40"/>
                                <w:szCs w:val="32"/>
                              </w:rPr>
                              <w:t xml:space="preserve">  </w:t>
                            </w:r>
                            <w:r w:rsidR="0055584E">
                              <w:rPr>
                                <w:rFonts w:ascii="Arial" w:eastAsia="Arial Unicode MS" w:hAnsi="Arial" w:cs="Arial"/>
                                <w:b/>
                                <w:kern w:val="3"/>
                                <w:sz w:val="40"/>
                                <w:szCs w:val="32"/>
                              </w:rPr>
                              <w:t>2026-2028</w:t>
                            </w:r>
                          </w:p>
                          <w:p w14:paraId="3CCF0B5B" w14:textId="77777777" w:rsidR="00CC60F1" w:rsidRDefault="00CC60F1" w:rsidP="0041171F">
                            <w:pPr>
                              <w:widowControl w:val="0"/>
                              <w:suppressAutoHyphens/>
                              <w:autoSpaceDN w:val="0"/>
                              <w:spacing w:before="120" w:after="120" w:line="276" w:lineRule="auto"/>
                              <w:textAlignment w:val="baseline"/>
                              <w:rPr>
                                <w:rFonts w:ascii="Arial" w:eastAsia="Arial Unicode MS" w:hAnsi="Arial" w:cs="Arial"/>
                                <w:b/>
                                <w:kern w:val="3"/>
                                <w:sz w:val="40"/>
                                <w:szCs w:val="32"/>
                              </w:rPr>
                            </w:pPr>
                          </w:p>
                          <w:p w14:paraId="6DF36890" w14:textId="77777777" w:rsidR="00CC60F1" w:rsidRPr="0041171F" w:rsidRDefault="00CC60F1" w:rsidP="0041171F">
                            <w:pPr>
                              <w:widowControl w:val="0"/>
                              <w:suppressAutoHyphens/>
                              <w:autoSpaceDN w:val="0"/>
                              <w:spacing w:before="120" w:after="120" w:line="276" w:lineRule="auto"/>
                              <w:textAlignment w:val="baseline"/>
                              <w:rPr>
                                <w:rFonts w:ascii="Arial" w:eastAsia="Arial Unicode MS" w:hAnsi="Arial" w:cs="Arial"/>
                                <w:b/>
                                <w:kern w:val="3"/>
                                <w:sz w:val="28"/>
                                <w:szCs w:val="32"/>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BA735FA" id="_x0000_t202" coordsize="21600,21600" o:spt="202" path="m,l,21600r21600,l21600,xe">
                <v:stroke joinstyle="miter"/>
                <v:path gradientshapeok="t" o:connecttype="rect"/>
              </v:shapetype>
              <v:shape id="Zone de texte 2" o:spid="_x0000_s1028" type="#_x0000_t202" style="position:absolute;margin-left:164.7pt;margin-top:9.15pt;width:313.5pt;height:17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" fillcolor="white [3201]" stroked="f" strokeweight=".5pt">
                <v:path arrowok="t"/>
                <v:textbox>
                  <w:txbxContent>
                    <w:p w14:paraId="3E6F4191" w14:textId="5A13FE3B" w:rsidR="00CC60F1" w:rsidRDefault="00CC60F1" w:rsidP="00CF5C29">
                      <w:pPr>
                        <w:widowControl w:val="0"/>
                        <w:suppressAutoHyphens/>
                        <w:autoSpaceDN w:val="0"/>
                        <w:spacing w:before="240" w:after="120" w:line="240" w:lineRule="auto"/>
                        <w:jc w:val="center"/>
                        <w:textAlignment w:val="baseline"/>
                        <w:rPr>
                          <w:rFonts w:ascii="Arial" w:eastAsia="Arial Unicode MS" w:hAnsi="Arial" w:cs="Arial"/>
                          <w:b/>
                          <w:kern w:val="3"/>
                          <w:sz w:val="44"/>
                          <w:szCs w:val="32"/>
                        </w:rPr>
                      </w:pPr>
                      <w:r>
                        <w:rPr>
                          <w:rFonts w:ascii="Arial" w:eastAsia="Arial Unicode MS" w:hAnsi="Arial" w:cs="Arial"/>
                          <w:b/>
                          <w:kern w:val="3"/>
                          <w:sz w:val="44"/>
                          <w:szCs w:val="32"/>
                        </w:rPr>
                        <w:t>CONTRAT CADRE</w:t>
                      </w:r>
                    </w:p>
                    <w:p w14:paraId="4C0CF0AE" w14:textId="7A61D5A1" w:rsidR="00DA24B9" w:rsidRPr="00D86753" w:rsidRDefault="00DA24B9" w:rsidP="00CF5C29">
                      <w:pPr>
                        <w:widowControl w:val="0"/>
                        <w:suppressAutoHyphens/>
                        <w:autoSpaceDN w:val="0"/>
                        <w:spacing w:before="240" w:after="120" w:line="240" w:lineRule="auto"/>
                        <w:jc w:val="center"/>
                        <w:textAlignment w:val="baseline"/>
                        <w:rPr>
                          <w:rFonts w:ascii="Arial" w:eastAsia="Arial Unicode MS" w:hAnsi="Arial" w:cs="Arial"/>
                          <w:b/>
                          <w:kern w:val="3"/>
                          <w:sz w:val="44"/>
                          <w:szCs w:val="32"/>
                        </w:rPr>
                      </w:pPr>
                      <w:r w:rsidRPr="00D23503">
                        <w:rPr>
                          <w:rFonts w:ascii="Arial" w:eastAsia="Arial Unicode MS" w:hAnsi="Arial" w:cs="Arial"/>
                          <w:b/>
                          <w:kern w:val="3"/>
                          <w:sz w:val="44"/>
                          <w:szCs w:val="32"/>
                        </w:rPr>
                        <w:t>N°</w:t>
                      </w:r>
                      <w:r w:rsidR="006C6B4B" w:rsidRPr="00D23503">
                        <w:rPr>
                          <w:rFonts w:ascii="Arial" w:eastAsia="Arial Unicode MS" w:hAnsi="Arial" w:cs="Arial"/>
                          <w:b/>
                          <w:kern w:val="3"/>
                          <w:sz w:val="44"/>
                          <w:szCs w:val="32"/>
                        </w:rPr>
                        <w:t xml:space="preserve"> </w:t>
                      </w:r>
                      <w:r w:rsidR="0055584E">
                        <w:rPr>
                          <w:rFonts w:ascii="Arial" w:eastAsia="Arial Unicode MS" w:hAnsi="Arial" w:cs="Arial"/>
                          <w:b/>
                          <w:kern w:val="3"/>
                          <w:sz w:val="44"/>
                          <w:szCs w:val="32"/>
                        </w:rPr>
                        <w:t>DDCM_CC 2026</w:t>
                      </w:r>
                      <w:r w:rsidR="00D23503" w:rsidRPr="00D23503">
                        <w:rPr>
                          <w:rFonts w:ascii="Arial" w:eastAsia="Arial Unicode MS" w:hAnsi="Arial" w:cs="Arial"/>
                          <w:b/>
                          <w:kern w:val="3"/>
                          <w:sz w:val="44"/>
                          <w:szCs w:val="32"/>
                        </w:rPr>
                        <w:t>.__</w:t>
                      </w:r>
                    </w:p>
                    <w:p w14:paraId="4D331C3C" w14:textId="7B3A4479" w:rsidR="00CC60F1" w:rsidRPr="00D76381" w:rsidRDefault="00CC60F1" w:rsidP="00A20406">
                      <w:pPr>
                        <w:widowControl w:val="0"/>
                        <w:suppressAutoHyphens/>
                        <w:autoSpaceDN w:val="0"/>
                        <w:spacing w:before="240" w:after="120" w:line="240" w:lineRule="auto"/>
                        <w:jc w:val="center"/>
                        <w:textAlignment w:val="baseline"/>
                        <w:rPr>
                          <w:rFonts w:ascii="Arial" w:eastAsia="Arial Unicode MS" w:hAnsi="Arial" w:cs="Arial"/>
                          <w:b/>
                          <w:kern w:val="3"/>
                          <w:sz w:val="40"/>
                          <w:szCs w:val="32"/>
                        </w:rPr>
                      </w:pPr>
                      <w:r w:rsidRPr="00D76381">
                        <w:rPr>
                          <w:rFonts w:ascii="Arial" w:eastAsia="Arial Unicode MS" w:hAnsi="Arial" w:cs="Arial"/>
                          <w:b/>
                          <w:kern w:val="3"/>
                          <w:sz w:val="40"/>
                          <w:szCs w:val="32"/>
                        </w:rPr>
                        <w:t xml:space="preserve">Référencement des </w:t>
                      </w:r>
                      <w:r w:rsidR="00D23503">
                        <w:rPr>
                          <w:rFonts w:ascii="Arial" w:eastAsia="Arial Unicode MS" w:hAnsi="Arial" w:cs="Arial"/>
                          <w:b/>
                          <w:kern w:val="3"/>
                          <w:sz w:val="40"/>
                          <w:szCs w:val="32"/>
                        </w:rPr>
                        <w:t>cabinets conseil sécurité incendie</w:t>
                      </w:r>
                      <w:r w:rsidRPr="00D76381">
                        <w:rPr>
                          <w:rFonts w:ascii="Arial" w:eastAsia="Arial Unicode MS" w:hAnsi="Arial" w:cs="Arial"/>
                          <w:b/>
                          <w:kern w:val="3"/>
                          <w:sz w:val="40"/>
                          <w:szCs w:val="32"/>
                        </w:rPr>
                        <w:t xml:space="preserve"> </w:t>
                      </w:r>
                      <w:r>
                        <w:rPr>
                          <w:rFonts w:ascii="Arial" w:eastAsia="Arial Unicode MS" w:hAnsi="Arial" w:cs="Arial"/>
                          <w:b/>
                          <w:kern w:val="3"/>
                          <w:sz w:val="40"/>
                          <w:szCs w:val="32"/>
                        </w:rPr>
                        <w:t xml:space="preserve">  </w:t>
                      </w:r>
                      <w:r w:rsidR="0055584E">
                        <w:rPr>
                          <w:rFonts w:ascii="Arial" w:eastAsia="Arial Unicode MS" w:hAnsi="Arial" w:cs="Arial"/>
                          <w:b/>
                          <w:kern w:val="3"/>
                          <w:sz w:val="40"/>
                          <w:szCs w:val="32"/>
                        </w:rPr>
                        <w:t>2026-2028</w:t>
                      </w:r>
                    </w:p>
                    <w:p w14:paraId="3CCF0B5B" w14:textId="77777777" w:rsidR="00CC60F1" w:rsidRDefault="00CC60F1" w:rsidP="0041171F">
                      <w:pPr>
                        <w:widowControl w:val="0"/>
                        <w:suppressAutoHyphens/>
                        <w:autoSpaceDN w:val="0"/>
                        <w:spacing w:before="120" w:after="120" w:line="276" w:lineRule="auto"/>
                        <w:textAlignment w:val="baseline"/>
                        <w:rPr>
                          <w:rFonts w:ascii="Arial" w:eastAsia="Arial Unicode MS" w:hAnsi="Arial" w:cs="Arial"/>
                          <w:b/>
                          <w:kern w:val="3"/>
                          <w:sz w:val="40"/>
                          <w:szCs w:val="32"/>
                        </w:rPr>
                      </w:pPr>
                    </w:p>
                    <w:p w14:paraId="6DF36890" w14:textId="77777777" w:rsidR="00CC60F1" w:rsidRPr="0041171F" w:rsidRDefault="00CC60F1" w:rsidP="0041171F">
                      <w:pPr>
                        <w:widowControl w:val="0"/>
                        <w:suppressAutoHyphens/>
                        <w:autoSpaceDN w:val="0"/>
                        <w:spacing w:before="120" w:after="120" w:line="276" w:lineRule="auto"/>
                        <w:textAlignment w:val="baseline"/>
                        <w:rPr>
                          <w:rFonts w:ascii="Arial" w:eastAsia="Arial Unicode MS" w:hAnsi="Arial" w:cs="Arial"/>
                          <w:b/>
                          <w:kern w:val="3"/>
                          <w:sz w:val="28"/>
                          <w:szCs w:val="32"/>
                        </w:rPr>
                      </w:pPr>
                    </w:p>
                  </w:txbxContent>
                </v:textbox>
              </v:shape>
            </w:pict>
          </mc:Fallback>
        </mc:AlternateContent>
      </w:r>
      <w:r w:rsidR="00CC74D4">
        <w:tab/>
      </w:r>
    </w:p>
    <w:p w14:paraId="32FF8BEA" w14:textId="77777777" w:rsidR="00CC74D4" w:rsidRPr="00CC74D4" w:rsidRDefault="00CC74D4" w:rsidP="00CC74D4"/>
    <w:p w14:paraId="10A76E7F" w14:textId="77777777" w:rsidR="00CC74D4" w:rsidRDefault="00CC74D4" w:rsidP="00CC74D4"/>
    <w:p w14:paraId="0246B37D" w14:textId="77777777" w:rsidR="00CC74D4" w:rsidRDefault="00CC74D4" w:rsidP="00CC74D4"/>
    <w:p w14:paraId="6D608279" w14:textId="77777777" w:rsidR="00CC74D4" w:rsidRDefault="00CC74D4" w:rsidP="00CC74D4"/>
    <w:p w14:paraId="2A7A416A" w14:textId="77777777" w:rsidR="00CC74D4" w:rsidRDefault="00CC74D4" w:rsidP="00CC74D4"/>
    <w:p w14:paraId="2F2C47D1" w14:textId="77777777" w:rsidR="00CC74D4" w:rsidRDefault="00CC74D4" w:rsidP="0028618B">
      <w:pPr>
        <w:tabs>
          <w:tab w:val="left" w:pos="2124"/>
          <w:tab w:val="left" w:pos="4640"/>
          <w:tab w:val="left" w:pos="5760"/>
          <w:tab w:val="right" w:pos="6380"/>
        </w:tabs>
      </w:pPr>
      <w:r>
        <w:tab/>
      </w:r>
      <w:r w:rsidR="0041171F">
        <w:tab/>
      </w:r>
      <w:r w:rsidR="0028618B">
        <w:tab/>
      </w:r>
      <w:r w:rsidR="0028618B">
        <w:tab/>
      </w:r>
    </w:p>
    <w:p w14:paraId="50CBDB44" w14:textId="77777777" w:rsidR="00CC74D4" w:rsidRDefault="00CC74D4" w:rsidP="00CC74D4"/>
    <w:p w14:paraId="37A79E57" w14:textId="77777777" w:rsidR="00CC74D4" w:rsidRDefault="00CC74D4" w:rsidP="00CC74D4"/>
    <w:p w14:paraId="347232E4" w14:textId="77777777" w:rsidR="00CC74D4" w:rsidRDefault="00CC74D4" w:rsidP="00CC74D4"/>
    <w:p w14:paraId="1C173304" w14:textId="77777777" w:rsidR="0041171F" w:rsidRDefault="0041171F" w:rsidP="00CC74D4"/>
    <w:p w14:paraId="410CE04B" w14:textId="77777777" w:rsidR="006402FB" w:rsidRPr="006402FB" w:rsidRDefault="00E15D97" w:rsidP="006402FB">
      <w:pPr>
        <w:tabs>
          <w:tab w:val="left" w:pos="3624"/>
          <w:tab w:val="left" w:pos="3818"/>
        </w:tabs>
      </w:pPr>
      <w:r>
        <w:tab/>
      </w:r>
    </w:p>
    <w:p w14:paraId="26056DCC" w14:textId="77777777" w:rsidR="006402FB" w:rsidRPr="00107090" w:rsidRDefault="006402FB" w:rsidP="006402FB">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right="709"/>
        <w:rPr>
          <w:rFonts w:ascii="Arial" w:hAnsi="Arial" w:cs="Arial"/>
          <w:b/>
          <w:smallCaps/>
          <w:szCs w:val="22"/>
          <w:lang w:val="fr-FR"/>
        </w:rPr>
      </w:pPr>
      <w:r w:rsidRPr="00107090">
        <w:rPr>
          <w:rFonts w:ascii="Arial" w:hAnsi="Arial" w:cs="Arial"/>
          <w:b/>
          <w:smallCaps/>
          <w:szCs w:val="22"/>
          <w:lang w:val="fr-FR"/>
        </w:rPr>
        <w:lastRenderedPageBreak/>
        <w:t>entre</w:t>
      </w:r>
    </w:p>
    <w:p w14:paraId="3951E8B3" w14:textId="77777777" w:rsidR="006402FB" w:rsidRPr="00107090" w:rsidRDefault="006402FB" w:rsidP="006402FB">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right="709"/>
        <w:rPr>
          <w:rFonts w:ascii="Arial" w:hAnsi="Arial" w:cs="Arial"/>
          <w:b/>
          <w:smallCaps/>
          <w:lang w:val="fr-FR"/>
        </w:rPr>
      </w:pPr>
    </w:p>
    <w:p w14:paraId="165900B5" w14:textId="77777777" w:rsidR="006402FB" w:rsidRPr="00107090" w:rsidRDefault="006402FB" w:rsidP="006402FB">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right="709"/>
        <w:rPr>
          <w:rFonts w:ascii="Arial" w:eastAsia="Calibri" w:hAnsi="Arial" w:cs="Arial"/>
          <w:lang w:val="fr-FR"/>
        </w:rPr>
      </w:pPr>
      <w:r w:rsidRPr="00107090">
        <w:rPr>
          <w:rFonts w:ascii="Arial" w:eastAsia="Calibri" w:hAnsi="Arial" w:cs="Arial"/>
          <w:lang w:val="fr-FR"/>
        </w:rPr>
        <w:t>L’établissement public de coopération culturelle à caractère industriel et commercial (EPCC), créé par l’arrêté préfectoral n°2008-267-2 du 23 septembre 2008</w:t>
      </w:r>
      <w:r w:rsidRPr="00107090">
        <w:rPr>
          <w:rStyle w:val="Marquedecommentaire"/>
          <w:rFonts w:ascii="Arial" w:hAnsi="Arial" w:cs="Arial"/>
          <w:sz w:val="20"/>
          <w:szCs w:val="20"/>
          <w:lang w:val="fr-FR"/>
        </w:rPr>
        <w:t xml:space="preserve"> et</w:t>
      </w:r>
      <w:r w:rsidRPr="00107090">
        <w:rPr>
          <w:rFonts w:ascii="Arial" w:hAnsi="Arial" w:cs="Arial"/>
          <w:lang w:val="fr-FR"/>
        </w:rPr>
        <w:t xml:space="preserve"> modifié par l’arrêté préfectoral n°2019-12-26 du 26 décembre 2019 </w:t>
      </w:r>
      <w:r w:rsidRPr="00107090">
        <w:rPr>
          <w:rFonts w:ascii="Arial" w:eastAsia="Calibri" w:hAnsi="Arial" w:cs="Arial"/>
          <w:lang w:val="fr-FR"/>
        </w:rPr>
        <w:t>de Paris, sis 104 rue d'Aubervilliers et 5 rue Curial à Paris 19</w:t>
      </w:r>
      <w:r w:rsidRPr="00107090">
        <w:rPr>
          <w:rFonts w:ascii="Arial" w:eastAsia="Calibri" w:hAnsi="Arial" w:cs="Arial"/>
          <w:vertAlign w:val="superscript"/>
          <w:lang w:val="fr-FR"/>
        </w:rPr>
        <w:t>ème</w:t>
      </w:r>
      <w:r w:rsidRPr="00107090">
        <w:rPr>
          <w:rFonts w:ascii="Arial" w:eastAsia="Calibri" w:hAnsi="Arial" w:cs="Arial"/>
          <w:lang w:val="fr-FR"/>
        </w:rPr>
        <w:t xml:space="preserve">,  </w:t>
      </w:r>
    </w:p>
    <w:p w14:paraId="6F7CE5E2" w14:textId="77777777" w:rsidR="006402FB" w:rsidRPr="00107090" w:rsidRDefault="006402FB" w:rsidP="006402FB">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right="709"/>
        <w:rPr>
          <w:rFonts w:ascii="Arial" w:eastAsia="Calibri" w:hAnsi="Arial" w:cs="Arial"/>
          <w:lang w:val="fr-FR"/>
        </w:rPr>
      </w:pPr>
      <w:r w:rsidRPr="00107090">
        <w:rPr>
          <w:rFonts w:ascii="Arial" w:eastAsia="Calibri" w:hAnsi="Arial" w:cs="Arial"/>
          <w:lang w:val="fr-FR"/>
        </w:rPr>
        <w:t>Siret : 508 372 927 000 14</w:t>
      </w:r>
      <w:r w:rsidRPr="00107090">
        <w:rPr>
          <w:rFonts w:ascii="Arial" w:eastAsia="Calibri" w:hAnsi="Arial" w:cs="Arial"/>
          <w:lang w:val="fr-FR"/>
        </w:rPr>
        <w:tab/>
      </w:r>
      <w:r w:rsidRPr="00107090">
        <w:rPr>
          <w:rFonts w:ascii="Arial" w:eastAsia="Calibri" w:hAnsi="Arial" w:cs="Arial"/>
          <w:lang w:val="fr-FR"/>
        </w:rPr>
        <w:tab/>
      </w:r>
    </w:p>
    <w:p w14:paraId="258C0FE8" w14:textId="77777777" w:rsidR="006402FB" w:rsidRPr="00107090" w:rsidRDefault="006402FB" w:rsidP="006402FB">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2686"/>
          <w:tab w:val="left" w:pos="9781"/>
          <w:tab w:val="left" w:pos="9923"/>
        </w:tabs>
        <w:spacing w:before="0"/>
        <w:ind w:right="709"/>
        <w:rPr>
          <w:rFonts w:ascii="Arial" w:eastAsia="Calibri" w:hAnsi="Arial" w:cs="Arial"/>
          <w:lang w:val="fr-FR"/>
        </w:rPr>
      </w:pPr>
      <w:r w:rsidRPr="00107090">
        <w:rPr>
          <w:rFonts w:ascii="Arial" w:eastAsia="Calibri" w:hAnsi="Arial" w:cs="Arial"/>
          <w:lang w:val="fr-FR"/>
        </w:rPr>
        <w:t>Code APE : 9004Z</w:t>
      </w:r>
      <w:r w:rsidRPr="00107090">
        <w:rPr>
          <w:rFonts w:ascii="Arial" w:eastAsia="Calibri" w:hAnsi="Arial" w:cs="Arial"/>
          <w:lang w:val="fr-FR"/>
        </w:rPr>
        <w:tab/>
      </w:r>
      <w:r w:rsidRPr="00107090">
        <w:rPr>
          <w:rFonts w:ascii="Arial" w:eastAsia="Calibri" w:hAnsi="Arial" w:cs="Arial"/>
          <w:lang w:val="fr-FR"/>
        </w:rPr>
        <w:tab/>
      </w:r>
      <w:r w:rsidRPr="00107090">
        <w:rPr>
          <w:rFonts w:ascii="Arial" w:eastAsia="Calibri" w:hAnsi="Arial" w:cs="Arial"/>
          <w:lang w:val="fr-FR"/>
        </w:rPr>
        <w:tab/>
      </w:r>
    </w:p>
    <w:p w14:paraId="094AF40D" w14:textId="77777777" w:rsidR="006402FB" w:rsidRPr="00107090" w:rsidRDefault="006402FB" w:rsidP="006402FB">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right="709"/>
        <w:rPr>
          <w:rFonts w:ascii="Arial" w:eastAsia="Calibri" w:hAnsi="Arial" w:cs="Arial"/>
          <w:lang w:val="fr-FR"/>
        </w:rPr>
      </w:pPr>
    </w:p>
    <w:p w14:paraId="1B81561D" w14:textId="2B3CA568" w:rsidR="006402FB" w:rsidRPr="00107090" w:rsidRDefault="006402FB" w:rsidP="006402FB">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right="709"/>
        <w:rPr>
          <w:rFonts w:ascii="Arial" w:eastAsia="Calibri" w:hAnsi="Arial" w:cs="Arial"/>
          <w:lang w:val="fr-FR"/>
        </w:rPr>
      </w:pPr>
      <w:r w:rsidRPr="00107090">
        <w:rPr>
          <w:rFonts w:ascii="Arial" w:eastAsia="Calibri" w:hAnsi="Arial" w:cs="Arial"/>
          <w:lang w:val="fr-FR"/>
        </w:rPr>
        <w:t xml:space="preserve">Représenté par </w:t>
      </w:r>
      <w:r w:rsidR="0055584E" w:rsidRPr="00107090">
        <w:rPr>
          <w:rFonts w:ascii="Arial" w:eastAsia="Calibri" w:hAnsi="Arial" w:cs="Arial"/>
          <w:lang w:val="fr-FR"/>
        </w:rPr>
        <w:t>Valérie Senghor, en sa qualité de Direct</w:t>
      </w:r>
      <w:r w:rsidRPr="00107090">
        <w:rPr>
          <w:rFonts w:ascii="Arial" w:eastAsia="Calibri" w:hAnsi="Arial" w:cs="Arial"/>
          <w:lang w:val="fr-FR"/>
        </w:rPr>
        <w:t>r</w:t>
      </w:r>
      <w:r w:rsidR="0055584E" w:rsidRPr="00107090">
        <w:rPr>
          <w:rFonts w:ascii="Arial" w:eastAsia="Calibri" w:hAnsi="Arial" w:cs="Arial"/>
          <w:lang w:val="fr-FR"/>
        </w:rPr>
        <w:t>ice</w:t>
      </w:r>
      <w:r w:rsidRPr="00107090">
        <w:rPr>
          <w:rFonts w:ascii="Arial" w:eastAsia="Calibri" w:hAnsi="Arial" w:cs="Arial"/>
          <w:lang w:val="fr-FR"/>
        </w:rPr>
        <w:t xml:space="preserve"> du CENTQUATRE-PARIS.</w:t>
      </w:r>
    </w:p>
    <w:p w14:paraId="4BD163A3" w14:textId="77777777" w:rsidR="006402FB" w:rsidRPr="00107090" w:rsidRDefault="006402FB" w:rsidP="006402FB">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right="709"/>
        <w:rPr>
          <w:rFonts w:ascii="Arial" w:eastAsia="Calibri" w:hAnsi="Arial" w:cs="Arial"/>
          <w:lang w:val="fr-FR"/>
        </w:rPr>
      </w:pPr>
    </w:p>
    <w:p w14:paraId="3AE83A88" w14:textId="77777777" w:rsidR="006402FB" w:rsidRPr="00107090" w:rsidRDefault="006402FB" w:rsidP="004A544E">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right="709"/>
        <w:rPr>
          <w:rFonts w:ascii="Arial" w:eastAsia="Calibri" w:hAnsi="Arial" w:cs="Arial"/>
          <w:lang w:val="fr-FR"/>
        </w:rPr>
      </w:pPr>
      <w:r w:rsidRPr="00107090">
        <w:rPr>
          <w:rFonts w:ascii="Arial" w:eastAsia="Calibri" w:hAnsi="Arial" w:cs="Arial"/>
          <w:lang w:val="fr-FR"/>
        </w:rPr>
        <w:t xml:space="preserve">Ci-après dénommé le « </w:t>
      </w:r>
      <w:r w:rsidRPr="00107090">
        <w:rPr>
          <w:rFonts w:ascii="Arial" w:eastAsia="Calibri" w:hAnsi="Arial" w:cs="Arial"/>
          <w:b/>
          <w:lang w:val="fr-FR"/>
        </w:rPr>
        <w:t>CENTQUATRE-PARIS</w:t>
      </w:r>
      <w:r w:rsidRPr="00107090">
        <w:rPr>
          <w:rFonts w:ascii="Arial" w:eastAsia="Calibri" w:hAnsi="Arial" w:cs="Arial"/>
          <w:lang w:val="fr-FR"/>
        </w:rPr>
        <w:t xml:space="preserve"> » </w:t>
      </w:r>
    </w:p>
    <w:p w14:paraId="7A1A56D5" w14:textId="77777777" w:rsidR="006402FB" w:rsidRPr="00107090" w:rsidRDefault="006402FB" w:rsidP="006402FB">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right="709"/>
        <w:jc w:val="right"/>
        <w:rPr>
          <w:rFonts w:ascii="Arial" w:hAnsi="Arial" w:cs="Arial"/>
          <w:lang w:val="fr-FR"/>
        </w:rPr>
      </w:pPr>
      <w:r w:rsidRPr="00107090">
        <w:rPr>
          <w:rFonts w:ascii="Arial" w:hAnsi="Arial" w:cs="Arial"/>
          <w:lang w:val="fr-FR"/>
        </w:rPr>
        <w:t>D’une part</w:t>
      </w:r>
    </w:p>
    <w:p w14:paraId="5F822B01" w14:textId="77777777" w:rsidR="006402FB" w:rsidRPr="00107090" w:rsidRDefault="006402FB" w:rsidP="006402FB">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187"/>
        </w:tabs>
        <w:spacing w:before="0"/>
        <w:ind w:right="709"/>
        <w:rPr>
          <w:rFonts w:ascii="Arial" w:hAnsi="Arial" w:cs="Arial"/>
          <w:lang w:val="fr-FR"/>
        </w:rPr>
      </w:pPr>
      <w:r w:rsidRPr="00107090">
        <w:rPr>
          <w:rFonts w:ascii="Arial" w:hAnsi="Arial" w:cs="Arial"/>
          <w:lang w:val="fr-FR"/>
        </w:rPr>
        <w:tab/>
      </w:r>
    </w:p>
    <w:p w14:paraId="1FB8A87F" w14:textId="77777777" w:rsidR="006402FB" w:rsidRPr="00107090" w:rsidRDefault="006402FB" w:rsidP="006402FB">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right="709"/>
        <w:rPr>
          <w:rFonts w:ascii="Arial" w:hAnsi="Arial" w:cs="Arial"/>
          <w:b/>
          <w:smallCaps/>
          <w:lang w:val="fr-FR"/>
        </w:rPr>
      </w:pPr>
      <w:r w:rsidRPr="00107090">
        <w:rPr>
          <w:rFonts w:ascii="Arial" w:hAnsi="Arial" w:cs="Arial"/>
          <w:b/>
          <w:smallCaps/>
          <w:lang w:val="fr-FR"/>
        </w:rPr>
        <w:t>et</w:t>
      </w:r>
    </w:p>
    <w:p w14:paraId="0A24CF88" w14:textId="77777777" w:rsidR="006402FB" w:rsidRPr="00107090" w:rsidRDefault="006402FB" w:rsidP="006402FB">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right="709"/>
        <w:rPr>
          <w:rFonts w:ascii="Arial" w:hAnsi="Arial" w:cs="Arial"/>
          <w:b/>
          <w:smallCaps/>
          <w:lang w:val="fr-FR"/>
        </w:rPr>
      </w:pPr>
    </w:p>
    <w:p w14:paraId="413A3B25" w14:textId="470537C9" w:rsidR="006402FB" w:rsidRPr="00107090" w:rsidRDefault="006402FB" w:rsidP="006402FB">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right="709"/>
        <w:rPr>
          <w:rFonts w:ascii="Arial" w:eastAsia="Calibri" w:hAnsi="Arial" w:cs="Arial"/>
          <w:lang w:val="fr-FR"/>
        </w:rPr>
      </w:pPr>
      <w:r w:rsidRPr="00107090">
        <w:rPr>
          <w:rFonts w:ascii="Arial" w:eastAsia="Calibri" w:hAnsi="Arial" w:cs="Arial"/>
          <w:b/>
          <w:lang w:val="fr-FR"/>
        </w:rPr>
        <w:t>NOM DE LA STRUCTURE</w:t>
      </w:r>
      <w:r w:rsidR="00CB33D3" w:rsidRPr="00107090">
        <w:rPr>
          <w:rFonts w:ascii="Arial" w:eastAsia="Calibri" w:hAnsi="Arial" w:cs="Arial"/>
          <w:b/>
          <w:lang w:val="fr-FR"/>
        </w:rPr>
        <w:t>…………………….</w:t>
      </w:r>
      <w:r w:rsidRPr="00107090">
        <w:rPr>
          <w:rFonts w:ascii="Arial" w:eastAsia="Calibri" w:hAnsi="Arial" w:cs="Arial"/>
          <w:lang w:val="fr-FR"/>
        </w:rPr>
        <w:t>, TYPE DE STRUCTURE</w:t>
      </w:r>
      <w:r w:rsidR="00CB33D3" w:rsidRPr="00107090">
        <w:rPr>
          <w:rFonts w:ascii="Arial" w:eastAsia="Calibri" w:hAnsi="Arial" w:cs="Arial"/>
          <w:lang w:val="fr-FR"/>
        </w:rPr>
        <w:t>…………</w:t>
      </w:r>
      <w:r w:rsidRPr="00107090">
        <w:rPr>
          <w:rFonts w:ascii="Arial" w:eastAsia="Calibri" w:hAnsi="Arial" w:cs="Arial"/>
          <w:lang w:val="fr-FR"/>
        </w:rPr>
        <w:t>, do</w:t>
      </w:r>
      <w:r w:rsidR="00CB33D3" w:rsidRPr="00107090">
        <w:rPr>
          <w:rFonts w:ascii="Arial" w:eastAsia="Calibri" w:hAnsi="Arial" w:cs="Arial"/>
          <w:lang w:val="fr-FR"/>
        </w:rPr>
        <w:t>nt le siège social est situé ………………………………………………………..</w:t>
      </w:r>
      <w:r w:rsidRPr="00107090">
        <w:rPr>
          <w:rFonts w:ascii="Arial" w:eastAsia="Calibri" w:hAnsi="Arial" w:cs="Arial"/>
          <w:lang w:val="fr-FR"/>
        </w:rPr>
        <w:t>, immatriculée au Registre du</w:t>
      </w:r>
      <w:r w:rsidR="00CB33D3" w:rsidRPr="00107090">
        <w:rPr>
          <w:rFonts w:ascii="Arial" w:eastAsia="Calibri" w:hAnsi="Arial" w:cs="Arial"/>
          <w:lang w:val="fr-FR"/>
        </w:rPr>
        <w:t xml:space="preserve"> Commerce et des Sociétés de ……………. sous le numéro …………………………, représentée par …………………………………….</w:t>
      </w:r>
      <w:r w:rsidRPr="00107090">
        <w:rPr>
          <w:rFonts w:ascii="Arial" w:eastAsia="Calibri" w:hAnsi="Arial" w:cs="Arial"/>
          <w:lang w:val="fr-FR"/>
        </w:rPr>
        <w:t xml:space="preserve">, dûment habilité à cet effet, </w:t>
      </w:r>
    </w:p>
    <w:p w14:paraId="71FBD0C2" w14:textId="77777777" w:rsidR="006402FB" w:rsidRPr="00107090" w:rsidRDefault="004C3CF1" w:rsidP="004C3CF1">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08"/>
          <w:tab w:val="left" w:pos="1416"/>
          <w:tab w:val="left" w:pos="2006"/>
        </w:tabs>
        <w:spacing w:before="0"/>
        <w:ind w:right="709"/>
        <w:rPr>
          <w:rFonts w:ascii="Arial" w:hAnsi="Arial" w:cs="Arial"/>
          <w:lang w:val="fr-FR"/>
        </w:rPr>
      </w:pPr>
      <w:r w:rsidRPr="00107090">
        <w:rPr>
          <w:rFonts w:ascii="Arial" w:hAnsi="Arial" w:cs="Arial"/>
          <w:lang w:val="fr-FR"/>
        </w:rPr>
        <w:tab/>
      </w:r>
      <w:r w:rsidRPr="00107090">
        <w:rPr>
          <w:rFonts w:ascii="Arial" w:hAnsi="Arial" w:cs="Arial"/>
          <w:lang w:val="fr-FR"/>
        </w:rPr>
        <w:tab/>
      </w:r>
      <w:r w:rsidRPr="00107090">
        <w:rPr>
          <w:rFonts w:ascii="Arial" w:hAnsi="Arial" w:cs="Arial"/>
          <w:lang w:val="fr-FR"/>
        </w:rPr>
        <w:tab/>
      </w:r>
      <w:r w:rsidRPr="00107090">
        <w:rPr>
          <w:rFonts w:ascii="Arial" w:hAnsi="Arial" w:cs="Arial"/>
          <w:lang w:val="fr-FR"/>
        </w:rPr>
        <w:tab/>
      </w:r>
    </w:p>
    <w:p w14:paraId="648485E8" w14:textId="22D9E051" w:rsidR="006402FB" w:rsidRPr="00107090" w:rsidRDefault="006402FB" w:rsidP="004A544E">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right="709"/>
        <w:rPr>
          <w:rFonts w:ascii="Arial" w:hAnsi="Arial" w:cs="Arial"/>
          <w:lang w:val="fr-FR"/>
        </w:rPr>
      </w:pPr>
      <w:r w:rsidRPr="00107090">
        <w:rPr>
          <w:rFonts w:ascii="Arial" w:hAnsi="Arial" w:cs="Arial"/>
          <w:lang w:val="fr-FR"/>
        </w:rPr>
        <w:t xml:space="preserve">Ci-après dénommé le « </w:t>
      </w:r>
      <w:r w:rsidR="00D23503" w:rsidRPr="00107090">
        <w:rPr>
          <w:rFonts w:ascii="Arial" w:hAnsi="Arial" w:cs="Arial"/>
          <w:b/>
          <w:lang w:val="fr-FR"/>
        </w:rPr>
        <w:t>CABINET CONSEIL</w:t>
      </w:r>
      <w:r w:rsidRPr="00107090">
        <w:rPr>
          <w:rFonts w:ascii="Arial" w:hAnsi="Arial" w:cs="Arial"/>
          <w:lang w:val="fr-FR"/>
        </w:rPr>
        <w:t>»</w:t>
      </w:r>
    </w:p>
    <w:p w14:paraId="4B11F09E" w14:textId="77777777" w:rsidR="006402FB" w:rsidRPr="00107090" w:rsidRDefault="004C3CF1" w:rsidP="004C3CF1">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09"/>
          <w:tab w:val="left" w:pos="2127"/>
          <w:tab w:val="right" w:pos="8361"/>
          <w:tab w:val="left" w:pos="9781"/>
          <w:tab w:val="left" w:pos="9923"/>
        </w:tabs>
        <w:spacing w:before="0"/>
        <w:ind w:right="709"/>
        <w:jc w:val="left"/>
        <w:rPr>
          <w:rFonts w:ascii="Arial" w:hAnsi="Arial" w:cs="Arial"/>
          <w:lang w:val="fr-FR"/>
        </w:rPr>
      </w:pPr>
      <w:r w:rsidRPr="00107090">
        <w:rPr>
          <w:rFonts w:ascii="Arial" w:hAnsi="Arial" w:cs="Arial"/>
          <w:lang w:val="fr-FR"/>
        </w:rPr>
        <w:tab/>
      </w:r>
      <w:r w:rsidRPr="00107090">
        <w:rPr>
          <w:rFonts w:ascii="Arial" w:hAnsi="Arial" w:cs="Arial"/>
          <w:lang w:val="fr-FR"/>
        </w:rPr>
        <w:tab/>
      </w:r>
      <w:r w:rsidRPr="00107090">
        <w:rPr>
          <w:rFonts w:ascii="Arial" w:hAnsi="Arial" w:cs="Arial"/>
          <w:lang w:val="fr-FR"/>
        </w:rPr>
        <w:tab/>
      </w:r>
      <w:r w:rsidR="006402FB" w:rsidRPr="00107090">
        <w:rPr>
          <w:rFonts w:ascii="Arial" w:hAnsi="Arial" w:cs="Arial"/>
          <w:lang w:val="fr-FR"/>
        </w:rPr>
        <w:t>D’autre part,</w:t>
      </w:r>
    </w:p>
    <w:p w14:paraId="0A48C75A" w14:textId="77777777" w:rsidR="006402FB" w:rsidRPr="00107090" w:rsidRDefault="004C3CF1" w:rsidP="004C3CF1">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586"/>
          <w:tab w:val="left" w:pos="1909"/>
        </w:tabs>
        <w:spacing w:before="0"/>
        <w:ind w:right="709"/>
        <w:rPr>
          <w:rFonts w:ascii="Arial" w:hAnsi="Arial" w:cs="Arial"/>
          <w:lang w:val="fr-FR"/>
        </w:rPr>
      </w:pPr>
      <w:r w:rsidRPr="00107090">
        <w:rPr>
          <w:rFonts w:ascii="Arial" w:hAnsi="Arial" w:cs="Arial"/>
          <w:lang w:val="fr-FR"/>
        </w:rPr>
        <w:tab/>
      </w:r>
      <w:r w:rsidRPr="00107090">
        <w:rPr>
          <w:rFonts w:ascii="Arial" w:hAnsi="Arial" w:cs="Arial"/>
          <w:lang w:val="fr-FR"/>
        </w:rPr>
        <w:tab/>
      </w:r>
    </w:p>
    <w:p w14:paraId="25147507" w14:textId="77777777" w:rsidR="006402FB" w:rsidRPr="00107090" w:rsidRDefault="006402FB" w:rsidP="006402FB">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right="709"/>
        <w:rPr>
          <w:rFonts w:ascii="Arial" w:hAnsi="Arial" w:cs="Arial"/>
          <w:b/>
          <w:lang w:val="fr-FR"/>
        </w:rPr>
      </w:pPr>
      <w:r w:rsidRPr="00107090">
        <w:rPr>
          <w:rFonts w:ascii="Arial" w:hAnsi="Arial" w:cs="Arial"/>
          <w:lang w:val="fr-FR"/>
        </w:rPr>
        <w:t>Ci-après désignées ensemble les « </w:t>
      </w:r>
      <w:r w:rsidRPr="00107090">
        <w:rPr>
          <w:rFonts w:ascii="Arial" w:hAnsi="Arial" w:cs="Arial"/>
          <w:b/>
          <w:lang w:val="fr-FR"/>
        </w:rPr>
        <w:t>Parties</w:t>
      </w:r>
      <w:r w:rsidRPr="00107090">
        <w:rPr>
          <w:rFonts w:ascii="Arial" w:hAnsi="Arial" w:cs="Arial"/>
          <w:lang w:val="fr-FR"/>
        </w:rPr>
        <w:t> » ou individuellement la « </w:t>
      </w:r>
      <w:r w:rsidRPr="00107090">
        <w:rPr>
          <w:rFonts w:ascii="Arial" w:hAnsi="Arial" w:cs="Arial"/>
          <w:b/>
          <w:lang w:val="fr-FR"/>
        </w:rPr>
        <w:t>Partie</w:t>
      </w:r>
      <w:r w:rsidRPr="00107090">
        <w:rPr>
          <w:rFonts w:ascii="Arial" w:hAnsi="Arial" w:cs="Arial"/>
          <w:lang w:val="fr-FR"/>
        </w:rPr>
        <w:t> »</w:t>
      </w:r>
    </w:p>
    <w:p w14:paraId="1CDA6343" w14:textId="77777777" w:rsidR="006402FB" w:rsidRPr="00107090" w:rsidRDefault="006402FB" w:rsidP="004C3CF1">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right="709" w:firstLine="708"/>
        <w:rPr>
          <w:rFonts w:ascii="Arial" w:hAnsi="Arial" w:cs="Arial"/>
          <w:b/>
          <w:lang w:val="fr-FR"/>
        </w:rPr>
      </w:pPr>
    </w:p>
    <w:p w14:paraId="16A052D6" w14:textId="77777777" w:rsidR="00124501" w:rsidRPr="00107090" w:rsidRDefault="00124501" w:rsidP="00E64C40">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left="0" w:right="709"/>
        <w:rPr>
          <w:rFonts w:ascii="Arial" w:hAnsi="Arial" w:cs="Arial"/>
          <w:b/>
          <w:lang w:val="fr-FR"/>
        </w:rPr>
      </w:pPr>
    </w:p>
    <w:p w14:paraId="1F96955E" w14:textId="77777777" w:rsidR="004A544E" w:rsidRPr="00107090" w:rsidRDefault="004A544E" w:rsidP="004A544E">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27"/>
          <w:tab w:val="left" w:pos="9781"/>
          <w:tab w:val="left" w:pos="9923"/>
        </w:tabs>
        <w:spacing w:before="0"/>
        <w:ind w:right="709"/>
        <w:rPr>
          <w:rFonts w:ascii="Arial" w:hAnsi="Arial" w:cs="Arial"/>
          <w:b/>
          <w:lang w:val="fr-FR"/>
        </w:rPr>
      </w:pPr>
      <w:r w:rsidRPr="00107090">
        <w:rPr>
          <w:rFonts w:ascii="Arial" w:eastAsia="Arial Unicode MS" w:hAnsi="Arial" w:cs="Arial"/>
          <w:b/>
          <w:smallCaps/>
          <w:kern w:val="3"/>
          <w:lang w:val="fr-FR"/>
        </w:rPr>
        <w:t>Il est préalablement exposé ce qui suit :</w:t>
      </w:r>
      <w:r w:rsidRPr="00107090">
        <w:rPr>
          <w:rFonts w:ascii="Arial" w:eastAsia="Arial Unicode MS" w:hAnsi="Arial" w:cs="Arial"/>
          <w:b/>
          <w:smallCaps/>
          <w:kern w:val="3"/>
          <w:lang w:val="fr-FR"/>
        </w:rPr>
        <w:tab/>
      </w:r>
    </w:p>
    <w:p w14:paraId="6EECE9E9" w14:textId="77777777" w:rsidR="00221A99" w:rsidRPr="00107090" w:rsidRDefault="00221A99" w:rsidP="00221A99">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841"/>
          <w:tab w:val="left" w:pos="3139"/>
        </w:tabs>
        <w:spacing w:before="0"/>
        <w:ind w:right="709"/>
        <w:rPr>
          <w:rFonts w:ascii="Arial" w:hAnsi="Arial" w:cs="Arial"/>
          <w:lang w:val="fr-FR"/>
        </w:rPr>
      </w:pPr>
    </w:p>
    <w:p w14:paraId="497B019F" w14:textId="73E735C1" w:rsidR="00D23503" w:rsidRPr="0055584E" w:rsidRDefault="00221A99" w:rsidP="00D23503">
      <w:pPr>
        <w:pStyle w:val="Texte2"/>
        <w:tabs>
          <w:tab w:val="left" w:pos="841"/>
          <w:tab w:val="left" w:pos="3139"/>
        </w:tabs>
        <w:ind w:right="709"/>
        <w:rPr>
          <w:rFonts w:ascii="Arial" w:hAnsi="Arial" w:cs="Arial"/>
          <w:lang w:val="fr-FR"/>
        </w:rPr>
      </w:pPr>
      <w:r w:rsidRPr="00107090">
        <w:rPr>
          <w:rFonts w:ascii="Arial" w:hAnsi="Arial" w:cs="Arial"/>
          <w:lang w:val="fr-FR"/>
        </w:rPr>
        <w:t xml:space="preserve">Situé dans le 19e arrondissement, Le CENTQUATRE-PARIS, établissement reconnu </w:t>
      </w:r>
      <w:r w:rsidR="00D23503" w:rsidRPr="0055584E">
        <w:rPr>
          <w:rFonts w:ascii="Arial" w:hAnsi="Arial" w:cs="Arial"/>
          <w:lang w:val="fr-FR"/>
        </w:rPr>
        <w:t>Le présent contrat est conclu avec le CABINET CONSEIL suite à l’appel à candidatures, intitulé « référencement de Cabinet Conseil en Sécurité Incendie » lan</w:t>
      </w:r>
      <w:r w:rsidR="0055584E" w:rsidRPr="0055584E">
        <w:rPr>
          <w:rFonts w:ascii="Arial" w:hAnsi="Arial" w:cs="Arial"/>
          <w:lang w:val="fr-FR"/>
        </w:rPr>
        <w:t>cé par le CENTQUATRE-PARIS le 13</w:t>
      </w:r>
      <w:r w:rsidR="00D23503" w:rsidRPr="0055584E">
        <w:rPr>
          <w:rFonts w:ascii="Arial" w:hAnsi="Arial" w:cs="Arial"/>
          <w:lang w:val="fr-FR"/>
        </w:rPr>
        <w:t xml:space="preserve"> </w:t>
      </w:r>
      <w:r w:rsidR="0055584E" w:rsidRPr="0055584E">
        <w:rPr>
          <w:rFonts w:ascii="Arial" w:hAnsi="Arial" w:cs="Arial"/>
          <w:lang w:val="fr-FR"/>
        </w:rPr>
        <w:t>avril 2026</w:t>
      </w:r>
      <w:r w:rsidR="00D23503" w:rsidRPr="0055584E">
        <w:rPr>
          <w:rFonts w:ascii="Arial" w:hAnsi="Arial" w:cs="Arial"/>
          <w:lang w:val="fr-FR"/>
        </w:rPr>
        <w:t>, pour la réalisation des missions suivantes :</w:t>
      </w:r>
    </w:p>
    <w:p w14:paraId="0EFA1A44" w14:textId="77777777" w:rsidR="00D23503" w:rsidRPr="0055584E" w:rsidRDefault="00D23503" w:rsidP="00D23503">
      <w:pPr>
        <w:pStyle w:val="Texte2"/>
        <w:tabs>
          <w:tab w:val="left" w:pos="841"/>
          <w:tab w:val="left" w:pos="3139"/>
        </w:tabs>
        <w:ind w:right="709"/>
        <w:rPr>
          <w:rFonts w:ascii="Arial" w:hAnsi="Arial" w:cs="Arial"/>
          <w:lang w:val="fr-FR"/>
        </w:rPr>
      </w:pPr>
    </w:p>
    <w:p w14:paraId="2BCE4C97" w14:textId="77777777" w:rsidR="00D23503" w:rsidRPr="0055584E" w:rsidRDefault="00D23503" w:rsidP="00D23503">
      <w:pPr>
        <w:pStyle w:val="Texte2"/>
        <w:tabs>
          <w:tab w:val="left" w:pos="841"/>
          <w:tab w:val="left" w:pos="3139"/>
        </w:tabs>
        <w:ind w:right="709"/>
        <w:rPr>
          <w:rFonts w:ascii="Arial" w:hAnsi="Arial" w:cs="Arial"/>
          <w:lang w:val="fr-FR"/>
        </w:rPr>
      </w:pPr>
      <w:r w:rsidRPr="0055584E">
        <w:rPr>
          <w:rFonts w:ascii="Arial" w:hAnsi="Arial" w:cs="Arial"/>
          <w:lang w:val="fr-FR"/>
        </w:rPr>
        <w:t>- prestations réglementaires, dans le cadre des manifestations de type T.</w:t>
      </w:r>
    </w:p>
    <w:p w14:paraId="245D04F0" w14:textId="77777777" w:rsidR="00D23503" w:rsidRPr="0055584E" w:rsidRDefault="00D23503" w:rsidP="00D23503">
      <w:pPr>
        <w:pStyle w:val="Texte2"/>
        <w:tabs>
          <w:tab w:val="left" w:pos="841"/>
          <w:tab w:val="left" w:pos="3139"/>
        </w:tabs>
        <w:ind w:right="709"/>
        <w:rPr>
          <w:rFonts w:ascii="Arial" w:hAnsi="Arial" w:cs="Arial"/>
          <w:lang w:val="fr-FR"/>
        </w:rPr>
      </w:pPr>
    </w:p>
    <w:p w14:paraId="1F933AFD" w14:textId="77777777" w:rsidR="00D23503" w:rsidRPr="0055584E" w:rsidRDefault="00D23503" w:rsidP="00D23503">
      <w:pPr>
        <w:pStyle w:val="Texte2"/>
        <w:tabs>
          <w:tab w:val="left" w:pos="841"/>
          <w:tab w:val="left" w:pos="3139"/>
        </w:tabs>
        <w:ind w:right="709"/>
        <w:rPr>
          <w:rFonts w:ascii="Arial" w:hAnsi="Arial" w:cs="Arial"/>
          <w:lang w:val="fr-FR"/>
        </w:rPr>
      </w:pPr>
      <w:r w:rsidRPr="0055584E">
        <w:rPr>
          <w:rFonts w:ascii="Arial" w:hAnsi="Arial" w:cs="Arial"/>
          <w:lang w:val="fr-FR"/>
        </w:rPr>
        <w:t>- composition de dossier de sécurité pour des manifestations exceptionnelles (GN 6) organisées au sein de l’établissement.</w:t>
      </w:r>
    </w:p>
    <w:p w14:paraId="6E4AC08B" w14:textId="77777777" w:rsidR="00D23503" w:rsidRPr="0055584E" w:rsidRDefault="00D23503" w:rsidP="00D23503">
      <w:pPr>
        <w:pStyle w:val="Texte2"/>
        <w:tabs>
          <w:tab w:val="left" w:pos="841"/>
          <w:tab w:val="left" w:pos="3139"/>
        </w:tabs>
        <w:ind w:right="709"/>
        <w:rPr>
          <w:rFonts w:ascii="Arial" w:hAnsi="Arial" w:cs="Arial"/>
          <w:lang w:val="fr-FR"/>
        </w:rPr>
      </w:pPr>
    </w:p>
    <w:p w14:paraId="44C97D05" w14:textId="77777777" w:rsidR="00D23503" w:rsidRPr="0055584E" w:rsidRDefault="00D23503" w:rsidP="00D23503">
      <w:pPr>
        <w:pStyle w:val="Texte2"/>
        <w:tabs>
          <w:tab w:val="left" w:pos="841"/>
          <w:tab w:val="left" w:pos="3139"/>
        </w:tabs>
        <w:ind w:right="709"/>
        <w:rPr>
          <w:rFonts w:ascii="Arial" w:hAnsi="Arial" w:cs="Arial"/>
          <w:lang w:val="fr-FR"/>
        </w:rPr>
      </w:pPr>
      <w:r w:rsidRPr="0055584E">
        <w:rPr>
          <w:rFonts w:ascii="Arial" w:hAnsi="Arial" w:cs="Arial"/>
          <w:lang w:val="fr-FR"/>
        </w:rPr>
        <w:t>-  toute mission de conseil et d’assistance à nos clients dans le domaine de la sécurité.</w:t>
      </w:r>
    </w:p>
    <w:p w14:paraId="00CE11A5" w14:textId="77777777" w:rsidR="00D23503" w:rsidRPr="0055584E" w:rsidRDefault="00D23503" w:rsidP="00D23503">
      <w:pPr>
        <w:pStyle w:val="Texte2"/>
        <w:tabs>
          <w:tab w:val="left" w:pos="841"/>
          <w:tab w:val="left" w:pos="3139"/>
        </w:tabs>
        <w:ind w:right="709"/>
        <w:rPr>
          <w:rFonts w:ascii="Arial" w:hAnsi="Arial" w:cs="Arial"/>
          <w:lang w:val="fr-FR"/>
        </w:rPr>
      </w:pPr>
    </w:p>
    <w:p w14:paraId="7C879ED6" w14:textId="77777777" w:rsidR="00D23503" w:rsidRPr="0055584E" w:rsidRDefault="00D23503" w:rsidP="00D23503">
      <w:pPr>
        <w:pStyle w:val="Texte2"/>
        <w:tabs>
          <w:tab w:val="left" w:pos="841"/>
          <w:tab w:val="left" w:pos="3139"/>
        </w:tabs>
        <w:ind w:right="709"/>
        <w:rPr>
          <w:rFonts w:ascii="Arial" w:hAnsi="Arial" w:cs="Arial"/>
          <w:lang w:val="fr-FR"/>
        </w:rPr>
      </w:pPr>
    </w:p>
    <w:p w14:paraId="79E564E9" w14:textId="77777777" w:rsidR="00D23503" w:rsidRPr="0055584E" w:rsidRDefault="00D23503" w:rsidP="00D23503">
      <w:pPr>
        <w:pStyle w:val="Texte2"/>
        <w:tabs>
          <w:tab w:val="left" w:pos="841"/>
          <w:tab w:val="left" w:pos="3139"/>
        </w:tabs>
        <w:ind w:right="709"/>
        <w:rPr>
          <w:rFonts w:ascii="Arial" w:hAnsi="Arial" w:cs="Arial"/>
          <w:lang w:val="fr-FR"/>
        </w:rPr>
      </w:pPr>
      <w:r w:rsidRPr="0055584E">
        <w:rPr>
          <w:rFonts w:ascii="Arial" w:hAnsi="Arial" w:cs="Arial"/>
          <w:lang w:val="fr-FR"/>
        </w:rPr>
        <w:t>A l’issue de la consultation trois prestataires ayant répondu à l’appel ont été désignés comme référencés.</w:t>
      </w:r>
    </w:p>
    <w:p w14:paraId="705D3D0C" w14:textId="77777777" w:rsidR="00D23503" w:rsidRPr="00D23503" w:rsidRDefault="00D23503" w:rsidP="00D23503">
      <w:pPr>
        <w:pStyle w:val="Texte2"/>
        <w:tabs>
          <w:tab w:val="left" w:pos="841"/>
          <w:tab w:val="left" w:pos="3139"/>
        </w:tabs>
        <w:ind w:right="709"/>
        <w:rPr>
          <w:rFonts w:ascii="Arial" w:hAnsi="Arial" w:cs="Arial"/>
          <w:lang w:val="fr-FR"/>
        </w:rPr>
      </w:pPr>
    </w:p>
    <w:p w14:paraId="43FBDFAF" w14:textId="77777777" w:rsidR="00D23503" w:rsidRPr="00D23503" w:rsidRDefault="00D23503" w:rsidP="00D23503">
      <w:pPr>
        <w:pStyle w:val="Texte2"/>
        <w:tabs>
          <w:tab w:val="left" w:pos="841"/>
          <w:tab w:val="left" w:pos="3139"/>
        </w:tabs>
        <w:ind w:right="709"/>
        <w:rPr>
          <w:rFonts w:ascii="Arial" w:hAnsi="Arial" w:cs="Arial"/>
          <w:lang w:val="fr-FR"/>
        </w:rPr>
      </w:pPr>
    </w:p>
    <w:p w14:paraId="30C10CD3" w14:textId="77777777" w:rsidR="00D23503" w:rsidRPr="00D23503" w:rsidRDefault="00D23503" w:rsidP="00D23503">
      <w:pPr>
        <w:pStyle w:val="Texte2"/>
        <w:tabs>
          <w:tab w:val="left" w:pos="841"/>
          <w:tab w:val="left" w:pos="3139"/>
        </w:tabs>
        <w:ind w:right="709"/>
        <w:rPr>
          <w:rFonts w:ascii="Arial" w:hAnsi="Arial" w:cs="Arial"/>
          <w:lang w:val="fr-FR"/>
        </w:rPr>
      </w:pPr>
    </w:p>
    <w:p w14:paraId="7915C2BB" w14:textId="77777777" w:rsidR="00D23503" w:rsidRPr="00D23503" w:rsidRDefault="00D23503" w:rsidP="00D23503">
      <w:pPr>
        <w:pStyle w:val="Texte2"/>
        <w:tabs>
          <w:tab w:val="left" w:pos="841"/>
          <w:tab w:val="left" w:pos="3139"/>
        </w:tabs>
        <w:ind w:right="709"/>
        <w:rPr>
          <w:rFonts w:ascii="Arial" w:hAnsi="Arial" w:cs="Arial"/>
          <w:lang w:val="fr-FR"/>
        </w:rPr>
      </w:pPr>
    </w:p>
    <w:p w14:paraId="52DC7618" w14:textId="77777777" w:rsidR="00D23503" w:rsidRPr="00D23503" w:rsidRDefault="00D23503" w:rsidP="00D23503">
      <w:pPr>
        <w:pStyle w:val="Texte2"/>
        <w:tabs>
          <w:tab w:val="left" w:pos="841"/>
          <w:tab w:val="left" w:pos="3139"/>
        </w:tabs>
        <w:rPr>
          <w:rFonts w:ascii="Arial" w:hAnsi="Arial" w:cs="Arial"/>
          <w:b/>
          <w:u w:val="single"/>
          <w:lang w:val="fr-FR"/>
        </w:rPr>
      </w:pPr>
      <w:r w:rsidRPr="00D23503">
        <w:rPr>
          <w:rFonts w:ascii="Arial" w:hAnsi="Arial" w:cs="Arial"/>
          <w:b/>
          <w:u w:val="single"/>
          <w:lang w:val="fr-FR"/>
        </w:rPr>
        <w:t>CECI ETANT RAPPELE, IL EST CONVENU CE QUI SUIT :</w:t>
      </w:r>
    </w:p>
    <w:p w14:paraId="6EAB61CA" w14:textId="77777777" w:rsidR="00D23503" w:rsidRPr="00D23503" w:rsidRDefault="00D23503" w:rsidP="00D23503">
      <w:pPr>
        <w:pStyle w:val="Texte2"/>
        <w:tabs>
          <w:tab w:val="left" w:pos="841"/>
          <w:tab w:val="left" w:pos="3139"/>
        </w:tabs>
        <w:ind w:right="709"/>
        <w:rPr>
          <w:rFonts w:ascii="Arial" w:hAnsi="Arial" w:cs="Arial"/>
          <w:b/>
          <w:lang w:val="fr-FR"/>
        </w:rPr>
      </w:pPr>
    </w:p>
    <w:p w14:paraId="0B3DE8C2" w14:textId="059CAD62" w:rsidR="00D23503" w:rsidRDefault="00D23503" w:rsidP="00CB33D3">
      <w:pPr>
        <w:pStyle w:val="Texte2"/>
        <w:tabs>
          <w:tab w:val="left" w:pos="841"/>
          <w:tab w:val="left" w:pos="3139"/>
        </w:tabs>
        <w:ind w:left="0" w:right="709"/>
        <w:rPr>
          <w:rFonts w:ascii="Arial" w:hAnsi="Arial" w:cs="Arial"/>
          <w:b/>
          <w:lang w:val="fr-FR"/>
        </w:rPr>
      </w:pPr>
    </w:p>
    <w:p w14:paraId="66B4351C" w14:textId="41E444FE" w:rsidR="0055584E" w:rsidRDefault="0055584E" w:rsidP="00CB33D3">
      <w:pPr>
        <w:pStyle w:val="Texte2"/>
        <w:tabs>
          <w:tab w:val="left" w:pos="841"/>
          <w:tab w:val="left" w:pos="3139"/>
        </w:tabs>
        <w:ind w:left="0" w:right="709"/>
        <w:rPr>
          <w:rFonts w:ascii="Arial" w:hAnsi="Arial" w:cs="Arial"/>
          <w:b/>
          <w:lang w:val="fr-FR"/>
        </w:rPr>
      </w:pPr>
    </w:p>
    <w:p w14:paraId="6D37A800" w14:textId="77777777" w:rsidR="0055584E" w:rsidRPr="00D23503" w:rsidRDefault="0055584E" w:rsidP="00CB33D3">
      <w:pPr>
        <w:pStyle w:val="Texte2"/>
        <w:tabs>
          <w:tab w:val="left" w:pos="841"/>
          <w:tab w:val="left" w:pos="3139"/>
        </w:tabs>
        <w:ind w:left="0" w:right="709"/>
        <w:rPr>
          <w:rFonts w:ascii="Arial" w:hAnsi="Arial" w:cs="Arial"/>
          <w:b/>
          <w:lang w:val="fr-FR"/>
        </w:rPr>
      </w:pPr>
    </w:p>
    <w:p w14:paraId="61171C7D" w14:textId="6CFA8BFE" w:rsidR="00D23503" w:rsidRPr="00D23503" w:rsidRDefault="00D23503" w:rsidP="00D23503">
      <w:pPr>
        <w:pStyle w:val="Texte2"/>
        <w:tabs>
          <w:tab w:val="left" w:pos="841"/>
          <w:tab w:val="left" w:pos="3139"/>
        </w:tabs>
        <w:ind w:right="709"/>
        <w:rPr>
          <w:rFonts w:ascii="Arial" w:hAnsi="Arial" w:cs="Arial"/>
          <w:b/>
          <w:u w:val="single"/>
          <w:lang w:val="fr-FR"/>
        </w:rPr>
      </w:pPr>
      <w:bookmarkStart w:id="0" w:name="_Toc515369514"/>
      <w:r>
        <w:rPr>
          <w:rFonts w:ascii="Arial" w:hAnsi="Arial" w:cs="Arial"/>
          <w:b/>
          <w:u w:val="single"/>
          <w:lang w:val="fr-FR"/>
        </w:rPr>
        <w:t xml:space="preserve">ARTICLE 1. </w:t>
      </w:r>
      <w:r w:rsidRPr="00D23503">
        <w:rPr>
          <w:rFonts w:ascii="Arial" w:hAnsi="Arial" w:cs="Arial"/>
          <w:b/>
          <w:u w:val="single"/>
          <w:lang w:val="fr-FR"/>
        </w:rPr>
        <w:t>OBJET</w:t>
      </w:r>
      <w:bookmarkEnd w:id="0"/>
    </w:p>
    <w:p w14:paraId="4EACC239" w14:textId="77777777" w:rsidR="00D23503" w:rsidRPr="00D23503" w:rsidRDefault="00D23503" w:rsidP="00D23503">
      <w:pPr>
        <w:pStyle w:val="Texte2"/>
        <w:tabs>
          <w:tab w:val="left" w:pos="841"/>
          <w:tab w:val="left" w:pos="3139"/>
        </w:tabs>
        <w:ind w:right="709"/>
        <w:rPr>
          <w:rFonts w:ascii="Arial" w:hAnsi="Arial" w:cs="Arial"/>
          <w:lang w:val="fr-FR"/>
        </w:rPr>
      </w:pPr>
    </w:p>
    <w:p w14:paraId="2E77E8B4" w14:textId="2B7F1F16"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Le présent contrat a pour objet de définir les modalités de référencement du CABINET CONSEIL par le CENTQUATRE-PARIS, incluant notamment la qualité des prestations, les prix pratiqués, et les conditions d’utilisation des espaces mis à disposition des CLIENTS.</w:t>
      </w:r>
    </w:p>
    <w:p w14:paraId="4927147C" w14:textId="77777777" w:rsidR="00D23503" w:rsidRPr="00D23503" w:rsidRDefault="00D23503" w:rsidP="00D23503">
      <w:pPr>
        <w:pStyle w:val="Texte2"/>
        <w:tabs>
          <w:tab w:val="left" w:pos="841"/>
          <w:tab w:val="left" w:pos="3139"/>
        </w:tabs>
        <w:ind w:right="709"/>
        <w:rPr>
          <w:rFonts w:ascii="Arial" w:hAnsi="Arial" w:cs="Arial"/>
          <w:lang w:val="fr-FR"/>
        </w:rPr>
      </w:pPr>
    </w:p>
    <w:p w14:paraId="7B49C3BE" w14:textId="6EF72199" w:rsidR="00D23503" w:rsidRPr="00D23503" w:rsidRDefault="00D23503" w:rsidP="00D23503">
      <w:pPr>
        <w:pStyle w:val="Texte2"/>
        <w:tabs>
          <w:tab w:val="left" w:pos="841"/>
          <w:tab w:val="left" w:pos="3139"/>
        </w:tabs>
        <w:ind w:right="709"/>
        <w:rPr>
          <w:rFonts w:ascii="Arial" w:hAnsi="Arial" w:cs="Arial"/>
          <w:b/>
          <w:u w:val="single"/>
          <w:lang w:val="fr-FR"/>
        </w:rPr>
      </w:pPr>
      <w:bookmarkStart w:id="1" w:name="_Toc515369515"/>
      <w:r>
        <w:rPr>
          <w:rFonts w:ascii="Arial" w:hAnsi="Arial" w:cs="Arial"/>
          <w:b/>
          <w:u w:val="single"/>
          <w:lang w:val="fr-FR"/>
        </w:rPr>
        <w:t xml:space="preserve">ARTICLE 2. </w:t>
      </w:r>
      <w:r w:rsidRPr="00D23503">
        <w:rPr>
          <w:rFonts w:ascii="Arial" w:hAnsi="Arial" w:cs="Arial"/>
          <w:b/>
          <w:u w:val="single"/>
          <w:lang w:val="fr-FR"/>
        </w:rPr>
        <w:t>DUREE</w:t>
      </w:r>
      <w:bookmarkEnd w:id="1"/>
    </w:p>
    <w:p w14:paraId="57E7430A" w14:textId="77777777" w:rsidR="00D23503" w:rsidRPr="00D23503" w:rsidRDefault="00D23503" w:rsidP="00D23503">
      <w:pPr>
        <w:pStyle w:val="Texte2"/>
        <w:tabs>
          <w:tab w:val="left" w:pos="3139"/>
        </w:tabs>
        <w:ind w:right="709"/>
        <w:rPr>
          <w:rFonts w:ascii="Arial" w:hAnsi="Arial" w:cs="Arial"/>
          <w:lang w:val="fr-FR"/>
        </w:rPr>
      </w:pPr>
    </w:p>
    <w:p w14:paraId="5E03A994" w14:textId="0DBA7B74"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 xml:space="preserve">Le présent contrat est conclu pour une période de deux ans à compter du </w:t>
      </w:r>
      <w:r w:rsidR="0055584E">
        <w:rPr>
          <w:rFonts w:ascii="Arial" w:hAnsi="Arial" w:cs="Arial"/>
          <w:b/>
          <w:lang w:val="fr-FR"/>
        </w:rPr>
        <w:t>5 juin 2026</w:t>
      </w:r>
      <w:r w:rsidRPr="00D23503">
        <w:rPr>
          <w:rFonts w:ascii="Arial" w:hAnsi="Arial" w:cs="Arial"/>
          <w:lang w:val="fr-FR"/>
        </w:rPr>
        <w:t>, tacitement reconductible une fois pour la même période.</w:t>
      </w:r>
    </w:p>
    <w:p w14:paraId="4D8D6F87" w14:textId="77777777" w:rsidR="00D23503" w:rsidRPr="00D23503" w:rsidRDefault="00D23503" w:rsidP="00D23503">
      <w:pPr>
        <w:pStyle w:val="Texte2"/>
        <w:tabs>
          <w:tab w:val="left" w:pos="841"/>
          <w:tab w:val="left" w:pos="3139"/>
        </w:tabs>
        <w:ind w:right="709"/>
        <w:rPr>
          <w:rFonts w:ascii="Arial" w:hAnsi="Arial" w:cs="Arial"/>
          <w:lang w:val="fr-FR"/>
        </w:rPr>
      </w:pPr>
    </w:p>
    <w:p w14:paraId="7E6C634E" w14:textId="41AF93CB"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En cas de non reconduction du contrat, le CENTQUATRE-PARIS en informe le CABINET CONSEIL au plus tard 30 jours avant l’échéance de la période en cours.</w:t>
      </w:r>
    </w:p>
    <w:p w14:paraId="1F2AAA8A" w14:textId="77777777" w:rsidR="00D23503" w:rsidRPr="00D23503" w:rsidRDefault="00D23503" w:rsidP="00D23503">
      <w:pPr>
        <w:pStyle w:val="Texte2"/>
        <w:tabs>
          <w:tab w:val="left" w:pos="841"/>
          <w:tab w:val="left" w:pos="3139"/>
        </w:tabs>
        <w:ind w:right="709"/>
        <w:rPr>
          <w:rFonts w:ascii="Arial" w:hAnsi="Arial" w:cs="Arial"/>
          <w:lang w:val="fr-FR"/>
        </w:rPr>
      </w:pPr>
    </w:p>
    <w:p w14:paraId="42DD25B5" w14:textId="20ABFFA9" w:rsidR="00D23503" w:rsidRPr="00D23503" w:rsidRDefault="00D23503" w:rsidP="00D23503">
      <w:pPr>
        <w:pStyle w:val="Texte2"/>
        <w:tabs>
          <w:tab w:val="left" w:pos="841"/>
          <w:tab w:val="left" w:pos="3139"/>
        </w:tabs>
        <w:ind w:right="709"/>
        <w:rPr>
          <w:rFonts w:ascii="Arial" w:hAnsi="Arial" w:cs="Arial"/>
          <w:b/>
          <w:u w:val="single"/>
          <w:lang w:val="fr-FR"/>
        </w:rPr>
      </w:pPr>
      <w:bookmarkStart w:id="2" w:name="_Toc515369516"/>
      <w:r>
        <w:rPr>
          <w:rFonts w:ascii="Arial" w:hAnsi="Arial" w:cs="Arial"/>
          <w:b/>
          <w:u w:val="single"/>
          <w:lang w:val="fr-FR"/>
        </w:rPr>
        <w:t xml:space="preserve">ARTICLE 3. </w:t>
      </w:r>
      <w:r w:rsidRPr="00D23503">
        <w:rPr>
          <w:rFonts w:ascii="Arial" w:hAnsi="Arial" w:cs="Arial"/>
          <w:b/>
          <w:u w:val="single"/>
          <w:lang w:val="fr-FR"/>
        </w:rPr>
        <w:t>PIECES CONTRACTUELLES</w:t>
      </w:r>
      <w:bookmarkEnd w:id="2"/>
    </w:p>
    <w:p w14:paraId="45D7434C" w14:textId="0FA017C6" w:rsidR="00D23503" w:rsidRPr="00D23503" w:rsidRDefault="00D23503" w:rsidP="00D23503">
      <w:pPr>
        <w:pStyle w:val="Texte2"/>
        <w:tabs>
          <w:tab w:val="left" w:pos="841"/>
          <w:tab w:val="left" w:pos="3139"/>
        </w:tabs>
        <w:ind w:left="0" w:right="709"/>
        <w:rPr>
          <w:rFonts w:ascii="Arial" w:hAnsi="Arial" w:cs="Arial"/>
          <w:bCs/>
          <w:lang w:val="fr-FR"/>
        </w:rPr>
      </w:pPr>
    </w:p>
    <w:p w14:paraId="6E3D9352"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Le dispositif contractuel est constitué par l’ensemble des pièces énumérées ci-dessous, par ordre de priorité :</w:t>
      </w:r>
    </w:p>
    <w:p w14:paraId="4B49B364" w14:textId="77777777" w:rsidR="00D23503" w:rsidRPr="00D23503" w:rsidRDefault="00D23503" w:rsidP="00D04120">
      <w:pPr>
        <w:pStyle w:val="Texte2"/>
        <w:numPr>
          <w:ilvl w:val="0"/>
          <w:numId w:val="3"/>
        </w:numPr>
        <w:tabs>
          <w:tab w:val="left" w:pos="841"/>
          <w:tab w:val="left" w:pos="3139"/>
        </w:tabs>
        <w:spacing w:before="0"/>
        <w:ind w:right="709"/>
        <w:rPr>
          <w:rFonts w:ascii="Arial" w:hAnsi="Arial" w:cs="Arial"/>
          <w:lang w:val="x-none"/>
        </w:rPr>
      </w:pPr>
      <w:r w:rsidRPr="00D23503">
        <w:rPr>
          <w:rFonts w:ascii="Arial" w:hAnsi="Arial" w:cs="Arial"/>
          <w:lang w:val="x-none"/>
        </w:rPr>
        <w:t xml:space="preserve">le présent </w:t>
      </w:r>
      <w:r w:rsidRPr="00D23503">
        <w:rPr>
          <w:rFonts w:ascii="Arial" w:hAnsi="Arial" w:cs="Arial"/>
          <w:lang w:val="fr-FR"/>
        </w:rPr>
        <w:t>contrat-cadre de référencement</w:t>
      </w:r>
      <w:r w:rsidRPr="00D23503">
        <w:rPr>
          <w:rFonts w:ascii="Arial" w:hAnsi="Arial" w:cs="Arial"/>
          <w:lang w:val="x-none"/>
        </w:rPr>
        <w:t> ;</w:t>
      </w:r>
    </w:p>
    <w:p w14:paraId="6573CDE1" w14:textId="77777777" w:rsidR="00D23503" w:rsidRPr="00D23503" w:rsidRDefault="00D23503" w:rsidP="00D04120">
      <w:pPr>
        <w:pStyle w:val="Texte2"/>
        <w:numPr>
          <w:ilvl w:val="0"/>
          <w:numId w:val="3"/>
        </w:numPr>
        <w:tabs>
          <w:tab w:val="left" w:pos="841"/>
          <w:tab w:val="left" w:pos="3139"/>
        </w:tabs>
        <w:spacing w:before="0"/>
        <w:ind w:right="709"/>
        <w:rPr>
          <w:rFonts w:ascii="Arial" w:hAnsi="Arial" w:cs="Arial"/>
          <w:lang w:val="x-none"/>
        </w:rPr>
      </w:pPr>
      <w:r w:rsidRPr="00D23503">
        <w:rPr>
          <w:rFonts w:ascii="Arial" w:hAnsi="Arial" w:cs="Arial"/>
          <w:lang w:val="fr-FR"/>
        </w:rPr>
        <w:t>des annexes :</w:t>
      </w:r>
    </w:p>
    <w:p w14:paraId="26AE26AD" w14:textId="77777777" w:rsidR="00D23503" w:rsidRPr="00D23503" w:rsidRDefault="00D23503" w:rsidP="00D23503">
      <w:pPr>
        <w:pStyle w:val="Texte2"/>
        <w:tabs>
          <w:tab w:val="left" w:pos="841"/>
          <w:tab w:val="left" w:pos="3139"/>
        </w:tabs>
        <w:spacing w:before="0"/>
        <w:ind w:right="709"/>
        <w:rPr>
          <w:rFonts w:ascii="Arial" w:hAnsi="Arial" w:cs="Arial"/>
          <w:lang w:val="x-none"/>
        </w:rPr>
      </w:pPr>
      <w:r w:rsidRPr="00D23503">
        <w:rPr>
          <w:rFonts w:ascii="Arial" w:hAnsi="Arial" w:cs="Arial"/>
          <w:lang w:val="fr-FR"/>
        </w:rPr>
        <w:t>Le Cahier des Charges technique du CENTQUATRE-PARIS ;</w:t>
      </w:r>
    </w:p>
    <w:p w14:paraId="020E90F2" w14:textId="77777777" w:rsidR="00D23503" w:rsidRPr="00D23503" w:rsidRDefault="00D23503" w:rsidP="00D23503">
      <w:pPr>
        <w:pStyle w:val="Texte2"/>
        <w:tabs>
          <w:tab w:val="left" w:pos="841"/>
          <w:tab w:val="left" w:pos="3139"/>
        </w:tabs>
        <w:spacing w:before="0"/>
        <w:ind w:right="709"/>
        <w:rPr>
          <w:rFonts w:ascii="Arial" w:hAnsi="Arial" w:cs="Arial"/>
          <w:lang w:val="x-none"/>
        </w:rPr>
      </w:pPr>
      <w:r w:rsidRPr="00D23503">
        <w:rPr>
          <w:rFonts w:ascii="Arial" w:hAnsi="Arial" w:cs="Arial"/>
          <w:lang w:val="fr-FR"/>
        </w:rPr>
        <w:t xml:space="preserve">La Notice -  Plan des Espaces </w:t>
      </w:r>
    </w:p>
    <w:p w14:paraId="03DB3C14" w14:textId="77777777" w:rsidR="00D23503" w:rsidRPr="00D23503" w:rsidRDefault="00D23503" w:rsidP="00D23503">
      <w:pPr>
        <w:pStyle w:val="Texte2"/>
        <w:tabs>
          <w:tab w:val="left" w:pos="841"/>
          <w:tab w:val="left" w:pos="3139"/>
        </w:tabs>
        <w:spacing w:before="0"/>
        <w:ind w:right="709"/>
        <w:rPr>
          <w:rFonts w:ascii="Arial" w:hAnsi="Arial" w:cs="Arial"/>
          <w:lang w:val="x-none"/>
        </w:rPr>
      </w:pPr>
      <w:r w:rsidRPr="00D23503">
        <w:rPr>
          <w:rFonts w:ascii="Arial" w:hAnsi="Arial" w:cs="Arial"/>
          <w:lang w:val="fr-FR"/>
        </w:rPr>
        <w:t>La Notice – Activités permanente et dégagement intérieur</w:t>
      </w:r>
    </w:p>
    <w:p w14:paraId="0C9C8C89" w14:textId="77777777" w:rsidR="00D23503" w:rsidRPr="00D23503" w:rsidRDefault="00D23503" w:rsidP="00D23503">
      <w:pPr>
        <w:pStyle w:val="Texte2"/>
        <w:tabs>
          <w:tab w:val="left" w:pos="841"/>
          <w:tab w:val="left" w:pos="3139"/>
        </w:tabs>
        <w:spacing w:before="0"/>
        <w:ind w:right="709"/>
        <w:rPr>
          <w:rFonts w:ascii="Arial" w:hAnsi="Arial" w:cs="Arial"/>
          <w:lang w:val="x-none"/>
        </w:rPr>
      </w:pPr>
      <w:r w:rsidRPr="00D23503">
        <w:rPr>
          <w:rFonts w:ascii="Arial" w:hAnsi="Arial" w:cs="Arial"/>
          <w:lang w:val="fr-FR"/>
        </w:rPr>
        <w:t>La Notice – Dégagement voie</w:t>
      </w:r>
    </w:p>
    <w:p w14:paraId="6CC80FE4" w14:textId="77777777" w:rsidR="00D23503" w:rsidRPr="00D23503" w:rsidRDefault="00D23503" w:rsidP="00D23503">
      <w:pPr>
        <w:pStyle w:val="Texte2"/>
        <w:tabs>
          <w:tab w:val="left" w:pos="841"/>
          <w:tab w:val="left" w:pos="3139"/>
        </w:tabs>
        <w:spacing w:before="0"/>
        <w:ind w:right="709"/>
        <w:rPr>
          <w:rFonts w:ascii="Arial" w:hAnsi="Arial" w:cs="Arial"/>
          <w:lang w:val="x-none"/>
        </w:rPr>
      </w:pPr>
      <w:r w:rsidRPr="00D23503">
        <w:rPr>
          <w:rFonts w:ascii="Arial" w:hAnsi="Arial" w:cs="Arial"/>
          <w:lang w:val="fr-FR"/>
        </w:rPr>
        <w:t>La Notice – Situation et voies engins</w:t>
      </w:r>
    </w:p>
    <w:p w14:paraId="52168E3F" w14:textId="77777777" w:rsidR="00D23503" w:rsidRPr="00D23503" w:rsidRDefault="00D23503" w:rsidP="00D23503">
      <w:pPr>
        <w:pStyle w:val="Texte2"/>
        <w:tabs>
          <w:tab w:val="left" w:pos="841"/>
          <w:tab w:val="left" w:pos="3139"/>
        </w:tabs>
        <w:spacing w:before="0"/>
        <w:ind w:right="709"/>
        <w:rPr>
          <w:rFonts w:ascii="Arial" w:hAnsi="Arial" w:cs="Arial"/>
          <w:lang w:val="x-none"/>
        </w:rPr>
      </w:pPr>
      <w:r w:rsidRPr="00D23503">
        <w:rPr>
          <w:rFonts w:ascii="Arial" w:hAnsi="Arial" w:cs="Arial"/>
          <w:lang w:val="fr-FR"/>
        </w:rPr>
        <w:t>La Notice – Surface</w:t>
      </w:r>
    </w:p>
    <w:p w14:paraId="465BF9E7" w14:textId="77777777" w:rsidR="00D23503" w:rsidRPr="00D23503" w:rsidRDefault="00D23503" w:rsidP="00D23503">
      <w:pPr>
        <w:pStyle w:val="Texte2"/>
        <w:tabs>
          <w:tab w:val="left" w:pos="841"/>
          <w:tab w:val="left" w:pos="3139"/>
        </w:tabs>
        <w:spacing w:before="0"/>
        <w:ind w:right="709"/>
        <w:rPr>
          <w:rFonts w:ascii="Arial" w:hAnsi="Arial" w:cs="Arial"/>
          <w:lang w:val="x-none"/>
        </w:rPr>
      </w:pPr>
      <w:r w:rsidRPr="00D23503">
        <w:rPr>
          <w:rFonts w:ascii="Arial" w:hAnsi="Arial" w:cs="Arial"/>
          <w:lang w:val="fr-FR"/>
        </w:rPr>
        <w:t>La Notice – zones désenfumage</w:t>
      </w:r>
    </w:p>
    <w:p w14:paraId="518EE5CA" w14:textId="77777777" w:rsidR="00D23503" w:rsidRPr="00D23503" w:rsidRDefault="00D23503" w:rsidP="00D23503">
      <w:pPr>
        <w:pStyle w:val="Texte2"/>
        <w:tabs>
          <w:tab w:val="left" w:pos="841"/>
          <w:tab w:val="left" w:pos="3139"/>
        </w:tabs>
        <w:spacing w:before="0"/>
        <w:ind w:right="709"/>
        <w:rPr>
          <w:rFonts w:ascii="Arial" w:hAnsi="Arial" w:cs="Arial"/>
          <w:lang w:val="x-none"/>
        </w:rPr>
      </w:pPr>
      <w:r w:rsidRPr="00D23503">
        <w:rPr>
          <w:rFonts w:ascii="Arial" w:hAnsi="Arial" w:cs="Arial"/>
          <w:lang w:val="fr-FR"/>
        </w:rPr>
        <w:t>La Notice – zone non constructibles</w:t>
      </w:r>
    </w:p>
    <w:p w14:paraId="72124C2C" w14:textId="77777777" w:rsidR="00D23503" w:rsidRPr="00D23503" w:rsidRDefault="00D23503" w:rsidP="00D23503">
      <w:pPr>
        <w:pStyle w:val="Texte2"/>
        <w:tabs>
          <w:tab w:val="left" w:pos="841"/>
          <w:tab w:val="left" w:pos="3139"/>
        </w:tabs>
        <w:spacing w:before="0"/>
        <w:ind w:right="709"/>
        <w:rPr>
          <w:rFonts w:ascii="Arial" w:hAnsi="Arial" w:cs="Arial"/>
          <w:lang w:val="x-none"/>
        </w:rPr>
      </w:pPr>
      <w:r w:rsidRPr="00D23503">
        <w:rPr>
          <w:rFonts w:ascii="Arial" w:hAnsi="Arial" w:cs="Arial"/>
          <w:lang w:val="fr-FR"/>
        </w:rPr>
        <w:t>Le plan des Zones d’Alarme</w:t>
      </w:r>
    </w:p>
    <w:p w14:paraId="4301335D" w14:textId="77777777" w:rsidR="00D23503" w:rsidRPr="00D23503" w:rsidRDefault="00D23503" w:rsidP="00D23503">
      <w:pPr>
        <w:pStyle w:val="Texte2"/>
        <w:tabs>
          <w:tab w:val="left" w:pos="841"/>
          <w:tab w:val="left" w:pos="3139"/>
        </w:tabs>
        <w:spacing w:before="0"/>
        <w:ind w:right="709"/>
        <w:rPr>
          <w:rFonts w:ascii="Arial" w:hAnsi="Arial" w:cs="Arial"/>
          <w:lang w:val="x-none"/>
        </w:rPr>
      </w:pPr>
      <w:r w:rsidRPr="00D23503">
        <w:rPr>
          <w:rFonts w:ascii="Arial" w:hAnsi="Arial" w:cs="Arial"/>
          <w:lang w:val="fr-FR"/>
        </w:rPr>
        <w:t>Déclaration manifestation Type T (à remplir)</w:t>
      </w:r>
    </w:p>
    <w:p w14:paraId="201C4889" w14:textId="77777777" w:rsidR="00D23503" w:rsidRPr="00D23503" w:rsidRDefault="00D23503" w:rsidP="00D23503">
      <w:pPr>
        <w:pStyle w:val="Texte2"/>
        <w:tabs>
          <w:tab w:val="left" w:pos="841"/>
          <w:tab w:val="left" w:pos="3139"/>
        </w:tabs>
        <w:ind w:right="709"/>
        <w:rPr>
          <w:rFonts w:ascii="Arial" w:hAnsi="Arial" w:cs="Arial"/>
          <w:lang w:val="x-none"/>
        </w:rPr>
      </w:pPr>
    </w:p>
    <w:p w14:paraId="781769C3"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En cas de contradiction entre les stipulations des pièces du dispositif contractuel, celles-ci prévalent dans l’ordre de priorité établi ci-dessus.</w:t>
      </w:r>
    </w:p>
    <w:p w14:paraId="35414E4F" w14:textId="77777777" w:rsidR="00D23503" w:rsidRPr="00D23503" w:rsidRDefault="00D23503" w:rsidP="00D23503">
      <w:pPr>
        <w:pStyle w:val="Texte2"/>
        <w:tabs>
          <w:tab w:val="left" w:pos="841"/>
          <w:tab w:val="left" w:pos="3139"/>
        </w:tabs>
        <w:ind w:right="709"/>
        <w:rPr>
          <w:rFonts w:ascii="Arial" w:hAnsi="Arial" w:cs="Arial"/>
          <w:lang w:val="fr-FR"/>
        </w:rPr>
      </w:pPr>
    </w:p>
    <w:p w14:paraId="2565F8E7" w14:textId="77777777" w:rsidR="00D23503" w:rsidRPr="00D23503" w:rsidRDefault="00D23503" w:rsidP="00D23503">
      <w:pPr>
        <w:pStyle w:val="Texte2"/>
        <w:tabs>
          <w:tab w:val="left" w:pos="841"/>
          <w:tab w:val="left" w:pos="3139"/>
        </w:tabs>
        <w:ind w:right="709"/>
        <w:rPr>
          <w:rFonts w:ascii="Arial" w:hAnsi="Arial" w:cs="Arial"/>
          <w:lang w:val="fr-FR"/>
        </w:rPr>
      </w:pPr>
    </w:p>
    <w:p w14:paraId="540A8557" w14:textId="30F9CD62" w:rsidR="00D23503" w:rsidRPr="00D23503" w:rsidRDefault="00D23503" w:rsidP="00D23503">
      <w:pPr>
        <w:pStyle w:val="Texte2"/>
        <w:tabs>
          <w:tab w:val="left" w:pos="841"/>
          <w:tab w:val="left" w:pos="3139"/>
        </w:tabs>
        <w:ind w:right="709"/>
        <w:rPr>
          <w:rFonts w:ascii="Arial" w:hAnsi="Arial" w:cs="Arial"/>
          <w:b/>
          <w:u w:val="single"/>
          <w:lang w:val="fr-FR"/>
        </w:rPr>
      </w:pPr>
      <w:bookmarkStart w:id="3" w:name="_Toc515369517"/>
      <w:r>
        <w:rPr>
          <w:rFonts w:ascii="Arial" w:hAnsi="Arial" w:cs="Arial"/>
          <w:b/>
          <w:u w:val="single"/>
          <w:lang w:val="fr-FR"/>
        </w:rPr>
        <w:t xml:space="preserve">ARTICLE 4. </w:t>
      </w:r>
      <w:r w:rsidRPr="00D23503">
        <w:rPr>
          <w:rFonts w:ascii="Arial" w:hAnsi="Arial" w:cs="Arial"/>
          <w:b/>
          <w:u w:val="single"/>
          <w:lang w:val="fr-FR"/>
        </w:rPr>
        <w:t>CARACTERISTIQUES GENERALES DU REFERENCEMENT</w:t>
      </w:r>
      <w:bookmarkEnd w:id="3"/>
    </w:p>
    <w:p w14:paraId="32AA4920" w14:textId="77777777" w:rsidR="00D23503" w:rsidRPr="00D23503" w:rsidRDefault="00D23503" w:rsidP="00D23503">
      <w:pPr>
        <w:pStyle w:val="Texte2"/>
        <w:tabs>
          <w:tab w:val="left" w:pos="841"/>
          <w:tab w:val="left" w:pos="3139"/>
        </w:tabs>
        <w:ind w:right="709"/>
        <w:rPr>
          <w:rFonts w:ascii="Arial" w:hAnsi="Arial" w:cs="Arial"/>
          <w:lang w:val="fr-FR"/>
        </w:rPr>
      </w:pPr>
    </w:p>
    <w:p w14:paraId="49C42764" w14:textId="77777777" w:rsidR="00D23503" w:rsidRPr="00D23503" w:rsidRDefault="00D23503" w:rsidP="00D04120">
      <w:pPr>
        <w:pStyle w:val="Texte2"/>
        <w:numPr>
          <w:ilvl w:val="0"/>
          <w:numId w:val="4"/>
        </w:numPr>
        <w:tabs>
          <w:tab w:val="left" w:pos="3139"/>
        </w:tabs>
        <w:ind w:right="709"/>
        <w:rPr>
          <w:rFonts w:ascii="Arial" w:hAnsi="Arial" w:cs="Arial"/>
          <w:i/>
          <w:lang w:val="fr-FR"/>
        </w:rPr>
      </w:pPr>
      <w:r w:rsidRPr="00D23503">
        <w:rPr>
          <w:rFonts w:ascii="Arial" w:hAnsi="Arial" w:cs="Arial"/>
          <w:i/>
          <w:lang w:val="fr-FR"/>
        </w:rPr>
        <w:t>Sélection préalable des CABINETS CONSEILS par le CENTQUATRE-PARIS</w:t>
      </w:r>
    </w:p>
    <w:p w14:paraId="05280E35" w14:textId="77777777" w:rsidR="00D23503" w:rsidRPr="00D23503" w:rsidRDefault="00D23503" w:rsidP="00D23503">
      <w:pPr>
        <w:pStyle w:val="Texte2"/>
        <w:tabs>
          <w:tab w:val="left" w:pos="3139"/>
        </w:tabs>
        <w:ind w:right="709"/>
        <w:rPr>
          <w:rFonts w:ascii="Arial" w:hAnsi="Arial" w:cs="Arial"/>
          <w:lang w:val="fr-FR"/>
        </w:rPr>
      </w:pPr>
    </w:p>
    <w:p w14:paraId="6CB5C9CA"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Comme cela a été rappelé en préambule au présent contrat, le CABINET CONSEIL a été sélectionné par le CENTQUATRE-PARIS sur le fondement de son offre, eu égard plus particulièrement à la qualité de fourniture et de service proposé, ainsi que du prix que ce dernier s’engage à pratiquer auprès du CLIENT.</w:t>
      </w:r>
    </w:p>
    <w:p w14:paraId="150B2F9D" w14:textId="77777777" w:rsidR="00D23503" w:rsidRPr="00D23503" w:rsidRDefault="00D23503" w:rsidP="00D23503">
      <w:pPr>
        <w:pStyle w:val="Texte2"/>
        <w:tabs>
          <w:tab w:val="left" w:pos="3139"/>
        </w:tabs>
        <w:ind w:right="709"/>
        <w:rPr>
          <w:rFonts w:ascii="Arial" w:hAnsi="Arial" w:cs="Arial"/>
          <w:lang w:val="fr-FR"/>
        </w:rPr>
      </w:pPr>
    </w:p>
    <w:p w14:paraId="692E5CCB"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 xml:space="preserve">A l’exception des offres plus avantageuses ou des éventuelles remises consenties par le CABINET CONSEIL, ce dernier s’engage à maintenir le prix et la qualité de son offre sur toute la durée du présent contrat. </w:t>
      </w:r>
    </w:p>
    <w:p w14:paraId="32AAD1E1" w14:textId="77777777" w:rsidR="00D23503" w:rsidRPr="00D23503" w:rsidRDefault="00D23503" w:rsidP="00D23503">
      <w:pPr>
        <w:pStyle w:val="Texte2"/>
        <w:tabs>
          <w:tab w:val="left" w:pos="3139"/>
        </w:tabs>
        <w:ind w:right="709"/>
        <w:rPr>
          <w:rFonts w:ascii="Arial" w:hAnsi="Arial" w:cs="Arial"/>
          <w:lang w:val="fr-FR"/>
        </w:rPr>
      </w:pPr>
    </w:p>
    <w:p w14:paraId="5E42816C" w14:textId="77777777" w:rsidR="00D23503" w:rsidRPr="00D23503" w:rsidRDefault="00D23503" w:rsidP="00D23503">
      <w:pPr>
        <w:pStyle w:val="Texte2"/>
        <w:tabs>
          <w:tab w:val="left" w:pos="841"/>
          <w:tab w:val="left" w:pos="3139"/>
        </w:tabs>
        <w:ind w:right="709"/>
        <w:rPr>
          <w:rFonts w:ascii="Arial" w:hAnsi="Arial" w:cs="Arial"/>
          <w:lang w:val="fr-FR"/>
        </w:rPr>
      </w:pPr>
    </w:p>
    <w:p w14:paraId="386C0086" w14:textId="77777777" w:rsidR="00D23503" w:rsidRPr="00D23503" w:rsidRDefault="00D23503" w:rsidP="00D04120">
      <w:pPr>
        <w:pStyle w:val="Texte2"/>
        <w:numPr>
          <w:ilvl w:val="0"/>
          <w:numId w:val="4"/>
        </w:numPr>
        <w:tabs>
          <w:tab w:val="left" w:pos="3139"/>
        </w:tabs>
        <w:ind w:right="709"/>
        <w:rPr>
          <w:rFonts w:ascii="Arial" w:hAnsi="Arial" w:cs="Arial"/>
          <w:i/>
          <w:lang w:val="fr-FR"/>
        </w:rPr>
      </w:pPr>
      <w:r w:rsidRPr="00D23503">
        <w:rPr>
          <w:rFonts w:ascii="Arial" w:hAnsi="Arial" w:cs="Arial"/>
          <w:i/>
          <w:lang w:val="fr-FR"/>
        </w:rPr>
        <w:t>Présentation à la clientèle par le CENTQUATRE-PARIS</w:t>
      </w:r>
    </w:p>
    <w:p w14:paraId="225CEAED" w14:textId="77777777" w:rsidR="00D23503" w:rsidRPr="00D23503" w:rsidRDefault="00D23503" w:rsidP="00D23503">
      <w:pPr>
        <w:pStyle w:val="Texte2"/>
        <w:tabs>
          <w:tab w:val="left" w:pos="841"/>
          <w:tab w:val="left" w:pos="3139"/>
        </w:tabs>
        <w:ind w:right="709"/>
        <w:rPr>
          <w:rFonts w:ascii="Arial" w:hAnsi="Arial" w:cs="Arial"/>
          <w:lang w:val="fr-FR"/>
        </w:rPr>
      </w:pPr>
    </w:p>
    <w:p w14:paraId="61AD3C32"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 xml:space="preserve">Dès les premiers échanges, le CENTQUATRE-PARIS, remet à ses prospects/clients une liste de CABINETS CONSEILS référencés avec le contact de chaque référent. </w:t>
      </w:r>
    </w:p>
    <w:p w14:paraId="4DEB298C" w14:textId="77777777" w:rsidR="00D23503" w:rsidRPr="00D23503" w:rsidRDefault="00D23503" w:rsidP="00D23503">
      <w:pPr>
        <w:pStyle w:val="Texte2"/>
        <w:tabs>
          <w:tab w:val="left" w:pos="841"/>
          <w:tab w:val="left" w:pos="3139"/>
        </w:tabs>
        <w:ind w:right="709"/>
        <w:rPr>
          <w:rFonts w:ascii="Arial" w:hAnsi="Arial" w:cs="Arial"/>
          <w:lang w:val="fr-FR"/>
        </w:rPr>
      </w:pPr>
    </w:p>
    <w:p w14:paraId="3CC7E6A0" w14:textId="5DE04126"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Afin de faciliter la mise en contact avec les clients, le CABINET CONSEIL transmet au CENTQUATRE-PARIS les coordonnées actualisées des interlocuteurs référents dans les meilleurs délais. Les clients/prospects se chargent d’entrer en contact avec les CABINETS CONSEILS qu’ils souhaitent faire intervenir sur leurs manifestations.</w:t>
      </w:r>
    </w:p>
    <w:p w14:paraId="5BE75BD2" w14:textId="77777777" w:rsidR="00D23503" w:rsidRPr="00D23503" w:rsidRDefault="00D23503" w:rsidP="00D23503">
      <w:pPr>
        <w:pStyle w:val="Texte2"/>
        <w:tabs>
          <w:tab w:val="left" w:pos="841"/>
          <w:tab w:val="left" w:pos="3139"/>
        </w:tabs>
        <w:ind w:right="709"/>
        <w:rPr>
          <w:rFonts w:ascii="Arial" w:hAnsi="Arial" w:cs="Arial"/>
          <w:lang w:val="fr-FR"/>
        </w:rPr>
      </w:pPr>
    </w:p>
    <w:p w14:paraId="55BA5D02" w14:textId="77777777" w:rsidR="00D23503" w:rsidRPr="00D23503" w:rsidRDefault="00D23503" w:rsidP="00D23503">
      <w:pPr>
        <w:pStyle w:val="Texte2"/>
        <w:tabs>
          <w:tab w:val="left" w:pos="841"/>
          <w:tab w:val="left" w:pos="3139"/>
        </w:tabs>
        <w:ind w:right="709"/>
        <w:rPr>
          <w:rFonts w:ascii="Arial" w:hAnsi="Arial" w:cs="Arial"/>
          <w:lang w:val="fr-FR"/>
        </w:rPr>
      </w:pPr>
    </w:p>
    <w:p w14:paraId="698EE7C5" w14:textId="4A028572" w:rsidR="00D23503" w:rsidRPr="00D23503" w:rsidRDefault="00D23503" w:rsidP="00D23503">
      <w:pPr>
        <w:pStyle w:val="Texte2"/>
        <w:tabs>
          <w:tab w:val="left" w:pos="841"/>
          <w:tab w:val="left" w:pos="3139"/>
        </w:tabs>
        <w:ind w:right="709"/>
        <w:rPr>
          <w:rFonts w:ascii="Arial" w:hAnsi="Arial" w:cs="Arial"/>
          <w:b/>
          <w:u w:val="single"/>
          <w:lang w:val="fr-FR"/>
        </w:rPr>
      </w:pPr>
      <w:bookmarkStart w:id="4" w:name="_Toc515369518"/>
      <w:r>
        <w:rPr>
          <w:rFonts w:ascii="Arial" w:hAnsi="Arial" w:cs="Arial"/>
          <w:b/>
          <w:u w:val="single"/>
          <w:lang w:val="fr-FR"/>
        </w:rPr>
        <w:t xml:space="preserve">ARTICLE 5. </w:t>
      </w:r>
      <w:r w:rsidRPr="00D23503">
        <w:rPr>
          <w:rFonts w:ascii="Arial" w:hAnsi="Arial" w:cs="Arial"/>
          <w:b/>
          <w:u w:val="single"/>
          <w:lang w:val="fr-FR"/>
        </w:rPr>
        <w:t>COMMANDE EMANANT DU CLIENT</w:t>
      </w:r>
      <w:bookmarkEnd w:id="4"/>
    </w:p>
    <w:p w14:paraId="2A5E6CCD" w14:textId="77777777" w:rsidR="00D23503" w:rsidRPr="00D23503" w:rsidRDefault="00D23503" w:rsidP="00D23503">
      <w:pPr>
        <w:pStyle w:val="Texte2"/>
        <w:tabs>
          <w:tab w:val="left" w:pos="841"/>
          <w:tab w:val="left" w:pos="3139"/>
        </w:tabs>
        <w:ind w:right="709"/>
        <w:rPr>
          <w:rFonts w:ascii="Arial" w:hAnsi="Arial" w:cs="Arial"/>
          <w:i/>
          <w:lang w:val="fr-FR"/>
        </w:rPr>
      </w:pPr>
    </w:p>
    <w:p w14:paraId="0380AE19" w14:textId="77777777" w:rsidR="00D23503" w:rsidRPr="00D23503" w:rsidRDefault="00D23503" w:rsidP="00D04120">
      <w:pPr>
        <w:pStyle w:val="Texte2"/>
        <w:numPr>
          <w:ilvl w:val="0"/>
          <w:numId w:val="5"/>
        </w:numPr>
        <w:tabs>
          <w:tab w:val="left" w:pos="3139"/>
        </w:tabs>
        <w:ind w:right="709"/>
        <w:rPr>
          <w:rFonts w:ascii="Arial" w:hAnsi="Arial" w:cs="Arial"/>
          <w:i/>
          <w:lang w:val="fr-FR"/>
        </w:rPr>
      </w:pPr>
      <w:r w:rsidRPr="00D23503">
        <w:rPr>
          <w:rFonts w:ascii="Arial" w:hAnsi="Arial" w:cs="Arial"/>
          <w:i/>
          <w:lang w:val="fr-FR"/>
        </w:rPr>
        <w:t>Négociation et conclusion loyale du contrat avec le CLIENT</w:t>
      </w:r>
    </w:p>
    <w:p w14:paraId="7AA39C57" w14:textId="77777777" w:rsidR="00D23503" w:rsidRPr="00D23503" w:rsidRDefault="00D23503" w:rsidP="00D23503">
      <w:pPr>
        <w:pStyle w:val="Texte2"/>
        <w:tabs>
          <w:tab w:val="left" w:pos="3139"/>
        </w:tabs>
        <w:ind w:right="709"/>
        <w:rPr>
          <w:rFonts w:ascii="Arial" w:hAnsi="Arial" w:cs="Arial"/>
          <w:lang w:val="fr-FR"/>
        </w:rPr>
      </w:pPr>
    </w:p>
    <w:p w14:paraId="71B1BCB3"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 xml:space="preserve">Le CABINET CONSEIL négocie librement les modalités de la COMMANDE avec le CLIENT, sous réserve d’y appliquer un prix, une obligation de qualité de fourniture et de service en cohérence avec le référencement réalisé par le CENTQUATRE-PARIS. </w:t>
      </w:r>
    </w:p>
    <w:p w14:paraId="4AA10C0C" w14:textId="77777777" w:rsidR="00D23503" w:rsidRPr="00D23503" w:rsidRDefault="00D23503" w:rsidP="00D23503">
      <w:pPr>
        <w:pStyle w:val="Texte2"/>
        <w:tabs>
          <w:tab w:val="left" w:pos="3139"/>
        </w:tabs>
        <w:ind w:right="709"/>
        <w:rPr>
          <w:rFonts w:ascii="Arial" w:hAnsi="Arial" w:cs="Arial"/>
          <w:lang w:val="fr-FR"/>
        </w:rPr>
      </w:pPr>
    </w:p>
    <w:p w14:paraId="1F580D4A"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 xml:space="preserve">Le CABINET CONSEIL ne pourra ainsi imposer au CLIENT de volume minimum de commande ni un avantage supplémentaire en contrepartie de l’application du prix praticable dans le cadre du référencement. </w:t>
      </w:r>
    </w:p>
    <w:p w14:paraId="10029D10" w14:textId="77777777" w:rsidR="00D23503" w:rsidRPr="00D23503" w:rsidRDefault="00D23503" w:rsidP="00D23503">
      <w:pPr>
        <w:pStyle w:val="Texte2"/>
        <w:tabs>
          <w:tab w:val="left" w:pos="3139"/>
        </w:tabs>
        <w:ind w:right="709"/>
        <w:rPr>
          <w:rFonts w:ascii="Arial" w:hAnsi="Arial" w:cs="Arial"/>
          <w:lang w:val="fr-FR"/>
        </w:rPr>
      </w:pPr>
    </w:p>
    <w:p w14:paraId="4F5025BC" w14:textId="77777777" w:rsidR="00D23503" w:rsidRPr="00D23503" w:rsidRDefault="00D23503" w:rsidP="00D04120">
      <w:pPr>
        <w:pStyle w:val="Texte2"/>
        <w:numPr>
          <w:ilvl w:val="0"/>
          <w:numId w:val="5"/>
        </w:numPr>
        <w:tabs>
          <w:tab w:val="left" w:pos="3139"/>
        </w:tabs>
        <w:ind w:right="709"/>
        <w:rPr>
          <w:rFonts w:ascii="Arial" w:hAnsi="Arial" w:cs="Arial"/>
          <w:i/>
          <w:lang w:val="fr-FR"/>
        </w:rPr>
      </w:pPr>
      <w:r w:rsidRPr="00D23503">
        <w:rPr>
          <w:rFonts w:ascii="Arial" w:hAnsi="Arial" w:cs="Arial"/>
          <w:i/>
          <w:lang w:val="fr-FR"/>
        </w:rPr>
        <w:t>Effet relatif du contrat envers le CENTQUATRE-PARIS</w:t>
      </w:r>
    </w:p>
    <w:p w14:paraId="50C47C9B" w14:textId="77777777" w:rsidR="00D23503" w:rsidRPr="00D23503" w:rsidRDefault="00D23503" w:rsidP="00D23503">
      <w:pPr>
        <w:pStyle w:val="Texte2"/>
        <w:tabs>
          <w:tab w:val="left" w:pos="3139"/>
        </w:tabs>
        <w:ind w:right="709"/>
        <w:rPr>
          <w:rFonts w:ascii="Arial" w:hAnsi="Arial" w:cs="Arial"/>
          <w:lang w:val="fr-FR"/>
        </w:rPr>
      </w:pPr>
    </w:p>
    <w:p w14:paraId="1CED21F3"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Dans le cadre de son activité de mise à disposition d’espaces, le CENTQUATRE-PARIS négocie avec de potentiels clients les modalités d’organisation de l’événement projeté par ces derniers, à l’exception des modalités précises tenant à l’exécution des prestations de CABINETS CONSEILS.</w:t>
      </w:r>
    </w:p>
    <w:p w14:paraId="503C205F" w14:textId="77777777" w:rsidR="00D23503" w:rsidRPr="00D23503" w:rsidRDefault="00D23503" w:rsidP="00D23503">
      <w:pPr>
        <w:pStyle w:val="Texte2"/>
        <w:tabs>
          <w:tab w:val="left" w:pos="3139"/>
        </w:tabs>
        <w:ind w:right="709"/>
        <w:rPr>
          <w:rFonts w:ascii="Arial" w:hAnsi="Arial" w:cs="Arial"/>
          <w:lang w:val="fr-FR"/>
        </w:rPr>
      </w:pPr>
    </w:p>
    <w:p w14:paraId="2DB2C616"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Ainsi, le CABINET CONSEIL déclare renoncer à tout recours en responsabilité contre le CENTQUATRE-PARIS résultant de la non conclusion du contrat avec le CLIENT ou de tout manquement de ce dernier ayant une incidence sur la bonne exécution de la COMMANDE.</w:t>
      </w:r>
    </w:p>
    <w:p w14:paraId="3E661136" w14:textId="77777777" w:rsidR="00D23503" w:rsidRPr="00D23503" w:rsidRDefault="00D23503" w:rsidP="00D23503">
      <w:pPr>
        <w:pStyle w:val="Texte2"/>
        <w:tabs>
          <w:tab w:val="left" w:pos="3139"/>
        </w:tabs>
        <w:ind w:right="709"/>
        <w:rPr>
          <w:rFonts w:ascii="Arial" w:hAnsi="Arial" w:cs="Arial"/>
          <w:lang w:val="fr-FR"/>
        </w:rPr>
      </w:pPr>
    </w:p>
    <w:p w14:paraId="6CAF0893"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Plus particulièrement le CENTQUATRE-PARIS décline expressément toute responsabilité en cas de non paiement ou d’insolvabilité du CLIENT, les vérifications adéquates incombant exclusivement au CABINET CONSEIL.</w:t>
      </w:r>
    </w:p>
    <w:p w14:paraId="11E8E5F1" w14:textId="77777777" w:rsidR="00D23503" w:rsidRPr="00D23503" w:rsidRDefault="00D23503" w:rsidP="00D23503">
      <w:pPr>
        <w:pStyle w:val="Texte2"/>
        <w:tabs>
          <w:tab w:val="left" w:pos="3139"/>
        </w:tabs>
        <w:ind w:right="709"/>
        <w:rPr>
          <w:rFonts w:ascii="Arial" w:hAnsi="Arial" w:cs="Arial"/>
          <w:lang w:val="fr-FR"/>
        </w:rPr>
      </w:pPr>
    </w:p>
    <w:p w14:paraId="2ECA0FD1" w14:textId="77777777" w:rsidR="00D23503" w:rsidRPr="00D23503" w:rsidRDefault="00D23503" w:rsidP="00D23503">
      <w:pPr>
        <w:pStyle w:val="Texte2"/>
        <w:tabs>
          <w:tab w:val="left" w:pos="841"/>
          <w:tab w:val="left" w:pos="3139"/>
        </w:tabs>
        <w:ind w:right="709"/>
        <w:rPr>
          <w:rFonts w:ascii="Arial" w:hAnsi="Arial" w:cs="Arial"/>
          <w:lang w:val="fr-FR"/>
        </w:rPr>
      </w:pPr>
    </w:p>
    <w:p w14:paraId="18CD806C" w14:textId="4708C2D3" w:rsidR="00D23503" w:rsidRPr="00D23503" w:rsidRDefault="00D23503" w:rsidP="00D23503">
      <w:pPr>
        <w:pStyle w:val="Texte2"/>
        <w:tabs>
          <w:tab w:val="left" w:pos="841"/>
          <w:tab w:val="left" w:pos="3139"/>
        </w:tabs>
        <w:ind w:right="709"/>
        <w:rPr>
          <w:rFonts w:ascii="Arial" w:hAnsi="Arial" w:cs="Arial"/>
          <w:b/>
          <w:u w:val="single"/>
          <w:lang w:val="fr-FR"/>
        </w:rPr>
      </w:pPr>
      <w:bookmarkStart w:id="5" w:name="_Toc515369519"/>
      <w:r>
        <w:rPr>
          <w:rFonts w:ascii="Arial" w:hAnsi="Arial" w:cs="Arial"/>
          <w:b/>
          <w:u w:val="single"/>
          <w:lang w:val="fr-FR"/>
        </w:rPr>
        <w:t xml:space="preserve">ARTICLE 6. </w:t>
      </w:r>
      <w:r w:rsidRPr="00D23503">
        <w:rPr>
          <w:rFonts w:ascii="Arial" w:hAnsi="Arial" w:cs="Arial"/>
          <w:b/>
          <w:u w:val="single"/>
          <w:lang w:val="fr-FR"/>
        </w:rPr>
        <w:t>EXECUTION DE LA COMMANDE PAR LE CABINET CONSEIL</w:t>
      </w:r>
      <w:bookmarkEnd w:id="5"/>
    </w:p>
    <w:p w14:paraId="1EC46B41" w14:textId="77777777" w:rsidR="00D23503" w:rsidRPr="00D23503" w:rsidRDefault="00D23503" w:rsidP="00D23503">
      <w:pPr>
        <w:pStyle w:val="Texte2"/>
        <w:tabs>
          <w:tab w:val="left" w:pos="3139"/>
        </w:tabs>
        <w:ind w:right="709"/>
        <w:rPr>
          <w:rFonts w:ascii="Arial" w:hAnsi="Arial" w:cs="Arial"/>
          <w:i/>
          <w:lang w:val="fr-FR"/>
        </w:rPr>
      </w:pPr>
    </w:p>
    <w:p w14:paraId="7053630B" w14:textId="77777777" w:rsidR="00D23503" w:rsidRPr="00D23503" w:rsidRDefault="00D23503" w:rsidP="00D04120">
      <w:pPr>
        <w:pStyle w:val="Texte2"/>
        <w:numPr>
          <w:ilvl w:val="0"/>
          <w:numId w:val="6"/>
        </w:numPr>
        <w:tabs>
          <w:tab w:val="left" w:pos="3139"/>
        </w:tabs>
        <w:ind w:right="709"/>
        <w:rPr>
          <w:rFonts w:ascii="Arial" w:hAnsi="Arial" w:cs="Arial"/>
          <w:i/>
          <w:lang w:val="fr-FR"/>
        </w:rPr>
      </w:pPr>
      <w:r w:rsidRPr="00D23503">
        <w:rPr>
          <w:rFonts w:ascii="Arial" w:hAnsi="Arial" w:cs="Arial"/>
          <w:i/>
          <w:lang w:val="fr-FR"/>
        </w:rPr>
        <w:t>Présentation de l’activité</w:t>
      </w:r>
    </w:p>
    <w:p w14:paraId="4A0B934F" w14:textId="77777777" w:rsidR="00D23503" w:rsidRPr="00D23503" w:rsidRDefault="00D23503" w:rsidP="00D23503">
      <w:pPr>
        <w:pStyle w:val="Texte2"/>
        <w:tabs>
          <w:tab w:val="left" w:pos="3139"/>
        </w:tabs>
        <w:ind w:right="709"/>
        <w:rPr>
          <w:rFonts w:ascii="Arial" w:hAnsi="Arial" w:cs="Arial"/>
          <w:i/>
          <w:lang w:val="fr-FR"/>
        </w:rPr>
      </w:pPr>
    </w:p>
    <w:p w14:paraId="391F1059"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Le CENTQUATRE-PARIS est un établissement artistique de la Ville de Paris d’une superficie de 39.000m² situé dans le 19ème arrondissement. Espace de programmation et de création, d’expérience et d’innovation, perméable aux vibrations du monde contemporain, le CENTQUATRE-PARIS incarne un nouveau modèle d’établissement artistique au cœur de la cité, en prise directe avec la société et l’économie.</w:t>
      </w:r>
    </w:p>
    <w:p w14:paraId="77C2E738" w14:textId="77777777" w:rsidR="00D23503" w:rsidRPr="00D23503" w:rsidRDefault="00D23503" w:rsidP="00D23503">
      <w:pPr>
        <w:pStyle w:val="Texte2"/>
        <w:tabs>
          <w:tab w:val="left" w:pos="841"/>
          <w:tab w:val="left" w:pos="3139"/>
        </w:tabs>
        <w:ind w:right="709"/>
        <w:rPr>
          <w:rFonts w:ascii="Arial" w:hAnsi="Arial" w:cs="Arial"/>
          <w:lang w:val="fr-FR"/>
        </w:rPr>
      </w:pPr>
    </w:p>
    <w:p w14:paraId="0B2D34BA"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lastRenderedPageBreak/>
        <w:t>Cet espace hors du commun est régulièrement mis à la disposition des entreprises et des agences qui souhaitent organiser des événements de tous types : défilés de mode, expositions, cocktails, soirées privées, conventions, salons, séminaires... Le CENTQUATRE-PARIS propose environ 6 000 m² d’espaces modulables et privatisables.</w:t>
      </w:r>
    </w:p>
    <w:p w14:paraId="604C6DE7" w14:textId="77777777" w:rsidR="00D23503" w:rsidRPr="00D23503" w:rsidRDefault="00D23503" w:rsidP="00D23503">
      <w:pPr>
        <w:pStyle w:val="Texte2"/>
        <w:tabs>
          <w:tab w:val="left" w:pos="3139"/>
        </w:tabs>
        <w:ind w:right="709"/>
        <w:rPr>
          <w:rFonts w:ascii="Arial" w:hAnsi="Arial" w:cs="Arial"/>
          <w:lang w:val="fr-FR"/>
        </w:rPr>
      </w:pPr>
    </w:p>
    <w:p w14:paraId="6F2128CE" w14:textId="77777777" w:rsidR="00D23503" w:rsidRPr="00D23503" w:rsidRDefault="00D23503" w:rsidP="00D23503">
      <w:pPr>
        <w:pStyle w:val="Texte2"/>
        <w:tabs>
          <w:tab w:val="left" w:pos="3139"/>
        </w:tabs>
        <w:ind w:right="709"/>
        <w:rPr>
          <w:rFonts w:ascii="Arial" w:hAnsi="Arial" w:cs="Arial"/>
          <w:i/>
          <w:lang w:val="fr-FR"/>
        </w:rPr>
      </w:pPr>
    </w:p>
    <w:p w14:paraId="66276AA2" w14:textId="77777777" w:rsidR="00D23503" w:rsidRPr="00D23503" w:rsidRDefault="00D23503" w:rsidP="00D04120">
      <w:pPr>
        <w:pStyle w:val="Texte2"/>
        <w:numPr>
          <w:ilvl w:val="0"/>
          <w:numId w:val="6"/>
        </w:numPr>
        <w:tabs>
          <w:tab w:val="left" w:pos="3139"/>
        </w:tabs>
        <w:ind w:right="709"/>
        <w:rPr>
          <w:rFonts w:ascii="Arial" w:hAnsi="Arial" w:cs="Arial"/>
          <w:i/>
          <w:lang w:val="fr-FR"/>
        </w:rPr>
      </w:pPr>
      <w:r w:rsidRPr="00D23503">
        <w:rPr>
          <w:rFonts w:ascii="Arial" w:hAnsi="Arial" w:cs="Arial"/>
          <w:i/>
          <w:lang w:val="fr-FR"/>
        </w:rPr>
        <w:t>Description de l’établissement</w:t>
      </w:r>
    </w:p>
    <w:p w14:paraId="1132B62D" w14:textId="77777777" w:rsidR="00D23503" w:rsidRPr="00D23503" w:rsidRDefault="00D23503" w:rsidP="00D23503">
      <w:pPr>
        <w:pStyle w:val="Texte2"/>
        <w:tabs>
          <w:tab w:val="left" w:pos="841"/>
          <w:tab w:val="left" w:pos="3139"/>
        </w:tabs>
        <w:ind w:right="709"/>
        <w:rPr>
          <w:rFonts w:ascii="Arial" w:hAnsi="Arial" w:cs="Arial"/>
          <w:lang w:val="fr-FR"/>
        </w:rPr>
      </w:pPr>
    </w:p>
    <w:p w14:paraId="61839059" w14:textId="1C5C7F49" w:rsidR="00D23503" w:rsidRPr="000252D4" w:rsidRDefault="00D23503" w:rsidP="000252D4">
      <w:pPr>
        <w:tabs>
          <w:tab w:val="left" w:pos="1477"/>
        </w:tabs>
        <w:rPr>
          <w:szCs w:val="20"/>
        </w:rPr>
      </w:pPr>
      <w:r w:rsidRPr="00D23503">
        <w:rPr>
          <w:rFonts w:ascii="Arial" w:hAnsi="Arial" w:cs="Arial"/>
        </w:rPr>
        <w:t xml:space="preserve">Le CENTQUATRE-PARIS est un établissement recevant du public de 1ère catégorie de type L avec activités de </w:t>
      </w:r>
      <w:r w:rsidRPr="001F0CDA">
        <w:rPr>
          <w:rFonts w:ascii="Arial" w:hAnsi="Arial" w:cs="Arial"/>
          <w:color w:val="000000" w:themeColor="text1"/>
        </w:rPr>
        <w:t xml:space="preserve">type M, N, </w:t>
      </w:r>
      <w:r w:rsidR="000252D4" w:rsidRPr="001F0CDA">
        <w:rPr>
          <w:rFonts w:ascii="Arial" w:hAnsi="Arial" w:cs="Arial"/>
          <w:color w:val="000000" w:themeColor="text1"/>
        </w:rPr>
        <w:t xml:space="preserve">R, </w:t>
      </w:r>
      <w:r w:rsidRPr="001F0CDA">
        <w:rPr>
          <w:rFonts w:ascii="Arial" w:hAnsi="Arial" w:cs="Arial"/>
          <w:color w:val="000000" w:themeColor="text1"/>
        </w:rPr>
        <w:t xml:space="preserve">S, </w:t>
      </w:r>
      <w:r w:rsidR="000252D4" w:rsidRPr="001F0CDA">
        <w:rPr>
          <w:rFonts w:ascii="Arial" w:hAnsi="Arial" w:cs="Arial"/>
          <w:color w:val="000000" w:themeColor="text1"/>
        </w:rPr>
        <w:t xml:space="preserve">P, </w:t>
      </w:r>
      <w:r w:rsidRPr="001F0CDA">
        <w:rPr>
          <w:rFonts w:ascii="Arial" w:hAnsi="Arial" w:cs="Arial"/>
          <w:color w:val="000000" w:themeColor="text1"/>
        </w:rPr>
        <w:t>T, W, Y, et PS</w:t>
      </w:r>
      <w:r w:rsidR="000252D4" w:rsidRPr="001F0CDA">
        <w:rPr>
          <w:rFonts w:ascii="Arial" w:hAnsi="Arial" w:cs="Arial"/>
          <w:color w:val="000000" w:themeColor="text1"/>
        </w:rPr>
        <w:t xml:space="preserve"> </w:t>
      </w:r>
      <w:r w:rsidRPr="001F0CDA">
        <w:rPr>
          <w:rFonts w:ascii="Arial" w:hAnsi="Arial" w:cs="Arial"/>
          <w:color w:val="000000" w:themeColor="text1"/>
        </w:rPr>
        <w:t>susceptible de recevoir 5</w:t>
      </w:r>
      <w:r w:rsidR="00107090" w:rsidRPr="001F0CDA">
        <w:rPr>
          <w:rFonts w:ascii="Arial" w:hAnsi="Arial" w:cs="Arial"/>
          <w:color w:val="000000" w:themeColor="text1"/>
        </w:rPr>
        <w:t>600</w:t>
      </w:r>
      <w:r w:rsidRPr="001F0CDA">
        <w:rPr>
          <w:rFonts w:ascii="Arial" w:hAnsi="Arial" w:cs="Arial"/>
          <w:color w:val="000000" w:themeColor="text1"/>
        </w:rPr>
        <w:t xml:space="preserve"> personnes en tant que public, situé 104/108 rue d’Aubervilliers à Paris 19ème</w:t>
      </w:r>
    </w:p>
    <w:p w14:paraId="0F45826C" w14:textId="1D937E64" w:rsidR="00D23503" w:rsidRPr="00D23503" w:rsidRDefault="00D23503" w:rsidP="00D23503">
      <w:pPr>
        <w:pStyle w:val="Texte2"/>
        <w:tabs>
          <w:tab w:val="left" w:pos="841"/>
          <w:tab w:val="left" w:pos="3139"/>
        </w:tabs>
        <w:ind w:right="709"/>
        <w:rPr>
          <w:rFonts w:ascii="Arial" w:hAnsi="Arial" w:cs="Arial"/>
          <w:lang w:val="fr-FR"/>
        </w:rPr>
      </w:pPr>
      <w:r w:rsidRPr="001F0CDA">
        <w:rPr>
          <w:rFonts w:ascii="Arial" w:hAnsi="Arial" w:cs="Arial"/>
          <w:color w:val="000000" w:themeColor="text1"/>
          <w:lang w:val="fr-FR"/>
        </w:rPr>
        <w:t>M</w:t>
      </w:r>
      <w:r w:rsidR="00107090" w:rsidRPr="001F0CDA">
        <w:rPr>
          <w:rFonts w:ascii="Arial" w:hAnsi="Arial" w:cs="Arial"/>
          <w:color w:val="000000" w:themeColor="text1"/>
          <w:lang w:val="fr-FR"/>
        </w:rPr>
        <w:t>adame Valérie Senghor</w:t>
      </w:r>
      <w:r w:rsidRPr="001F0CDA">
        <w:rPr>
          <w:rFonts w:ascii="Arial" w:hAnsi="Arial" w:cs="Arial"/>
          <w:color w:val="000000" w:themeColor="text1"/>
          <w:lang w:val="fr-FR"/>
        </w:rPr>
        <w:t>, direct</w:t>
      </w:r>
      <w:r w:rsidR="00107090" w:rsidRPr="001F0CDA">
        <w:rPr>
          <w:rFonts w:ascii="Arial" w:hAnsi="Arial" w:cs="Arial"/>
          <w:color w:val="000000" w:themeColor="text1"/>
          <w:lang w:val="fr-FR"/>
        </w:rPr>
        <w:t xml:space="preserve">rice </w:t>
      </w:r>
      <w:r w:rsidRPr="001F0CDA">
        <w:rPr>
          <w:rFonts w:ascii="Arial" w:hAnsi="Arial" w:cs="Arial"/>
          <w:color w:val="000000" w:themeColor="text1"/>
          <w:lang w:val="fr-FR"/>
        </w:rPr>
        <w:t xml:space="preserve">de l’établissement </w:t>
      </w:r>
      <w:r w:rsidRPr="00D23503">
        <w:rPr>
          <w:rFonts w:ascii="Arial" w:hAnsi="Arial" w:cs="Arial"/>
          <w:lang w:val="fr-FR"/>
        </w:rPr>
        <w:t>est le responsable unique de sécurité pour l’ensemble du site.</w:t>
      </w:r>
    </w:p>
    <w:p w14:paraId="78A925C6" w14:textId="77777777" w:rsidR="00D23503" w:rsidRPr="00D23503" w:rsidRDefault="00D23503" w:rsidP="00D23503">
      <w:pPr>
        <w:pStyle w:val="Texte2"/>
        <w:tabs>
          <w:tab w:val="left" w:pos="841"/>
          <w:tab w:val="left" w:pos="3139"/>
        </w:tabs>
        <w:ind w:right="709"/>
        <w:rPr>
          <w:rFonts w:ascii="Arial" w:hAnsi="Arial" w:cs="Arial"/>
          <w:lang w:val="fr-FR"/>
        </w:rPr>
      </w:pPr>
    </w:p>
    <w:p w14:paraId="0C1B1425" w14:textId="77777777" w:rsidR="00D23503" w:rsidRPr="00D23503" w:rsidRDefault="00D23503" w:rsidP="00D23503">
      <w:pPr>
        <w:pStyle w:val="Texte2"/>
        <w:tabs>
          <w:tab w:val="left" w:pos="841"/>
          <w:tab w:val="left" w:pos="3139"/>
        </w:tabs>
        <w:ind w:right="709"/>
        <w:rPr>
          <w:rFonts w:ascii="Arial" w:hAnsi="Arial" w:cs="Arial"/>
          <w:lang w:val="fr-FR"/>
        </w:rPr>
      </w:pPr>
    </w:p>
    <w:p w14:paraId="05E0829F" w14:textId="77777777" w:rsidR="00D23503" w:rsidRPr="00D23503" w:rsidRDefault="00D23503" w:rsidP="00D04120">
      <w:pPr>
        <w:pStyle w:val="Texte2"/>
        <w:numPr>
          <w:ilvl w:val="0"/>
          <w:numId w:val="6"/>
        </w:numPr>
        <w:tabs>
          <w:tab w:val="left" w:pos="3139"/>
        </w:tabs>
        <w:ind w:right="709"/>
        <w:rPr>
          <w:rFonts w:ascii="Arial" w:hAnsi="Arial" w:cs="Arial"/>
          <w:i/>
          <w:lang w:val="fr-FR"/>
        </w:rPr>
      </w:pPr>
      <w:r w:rsidRPr="00D23503">
        <w:rPr>
          <w:rFonts w:ascii="Arial" w:hAnsi="Arial" w:cs="Arial"/>
          <w:i/>
          <w:lang w:val="fr-FR"/>
        </w:rPr>
        <w:t>Respect de la règlementation applicable</w:t>
      </w:r>
    </w:p>
    <w:p w14:paraId="10FFC390" w14:textId="77777777" w:rsidR="00D23503" w:rsidRPr="00D23503" w:rsidRDefault="00D23503" w:rsidP="00D23503">
      <w:pPr>
        <w:pStyle w:val="Texte2"/>
        <w:tabs>
          <w:tab w:val="left" w:pos="841"/>
          <w:tab w:val="left" w:pos="3139"/>
        </w:tabs>
        <w:ind w:right="709"/>
        <w:rPr>
          <w:rFonts w:ascii="Arial" w:hAnsi="Arial" w:cs="Arial"/>
          <w:lang w:val="fr-FR"/>
        </w:rPr>
      </w:pPr>
    </w:p>
    <w:p w14:paraId="3EFE2ED3" w14:textId="77777777" w:rsidR="00D23503" w:rsidRPr="00D23503" w:rsidRDefault="00D23503" w:rsidP="00D04120">
      <w:pPr>
        <w:pStyle w:val="Texte2"/>
        <w:numPr>
          <w:ilvl w:val="0"/>
          <w:numId w:val="7"/>
        </w:numPr>
        <w:tabs>
          <w:tab w:val="left" w:pos="841"/>
          <w:tab w:val="left" w:pos="3139"/>
        </w:tabs>
        <w:ind w:right="709"/>
        <w:rPr>
          <w:rFonts w:ascii="Arial" w:hAnsi="Arial" w:cs="Arial"/>
          <w:lang w:val="fr-FR"/>
        </w:rPr>
      </w:pPr>
      <w:r w:rsidRPr="00D23503">
        <w:rPr>
          <w:rFonts w:ascii="Arial" w:hAnsi="Arial" w:cs="Arial"/>
          <w:lang w:val="fr-FR"/>
        </w:rPr>
        <w:t>le code de la construction et de l’habitation, articles R123.1 à R123.55</w:t>
      </w:r>
    </w:p>
    <w:p w14:paraId="38572161" w14:textId="77777777" w:rsidR="00D23503" w:rsidRDefault="00D23503" w:rsidP="00D04120">
      <w:pPr>
        <w:pStyle w:val="Texte2"/>
        <w:numPr>
          <w:ilvl w:val="0"/>
          <w:numId w:val="7"/>
        </w:numPr>
        <w:tabs>
          <w:tab w:val="left" w:pos="841"/>
          <w:tab w:val="left" w:pos="3139"/>
        </w:tabs>
        <w:ind w:right="709"/>
        <w:rPr>
          <w:rFonts w:ascii="Arial" w:hAnsi="Arial" w:cs="Arial"/>
          <w:lang w:val="fr-FR"/>
        </w:rPr>
      </w:pPr>
      <w:r w:rsidRPr="00D23503">
        <w:rPr>
          <w:rFonts w:ascii="Arial" w:hAnsi="Arial" w:cs="Arial"/>
          <w:lang w:val="fr-FR"/>
        </w:rPr>
        <w:t>l’arrêté du 25 juin 1980 modifié portant approbation des dispositions générales du règlement de sécurité contre les risques d’incendie et de panique dans les établissements recevant du public</w:t>
      </w:r>
    </w:p>
    <w:p w14:paraId="01A86015" w14:textId="77777777" w:rsidR="00D23503" w:rsidRPr="00D23503" w:rsidRDefault="00D23503" w:rsidP="00D04120">
      <w:pPr>
        <w:pStyle w:val="Texte2"/>
        <w:numPr>
          <w:ilvl w:val="0"/>
          <w:numId w:val="7"/>
        </w:numPr>
        <w:tabs>
          <w:tab w:val="left" w:pos="841"/>
          <w:tab w:val="left" w:pos="3139"/>
        </w:tabs>
        <w:ind w:right="709"/>
        <w:rPr>
          <w:rFonts w:ascii="Arial" w:hAnsi="Arial" w:cs="Arial"/>
          <w:lang w:val="fr-FR"/>
        </w:rPr>
      </w:pPr>
      <w:r w:rsidRPr="00D23503">
        <w:rPr>
          <w:rFonts w:ascii="Arial" w:hAnsi="Arial" w:cs="Arial"/>
          <w:lang w:val="fr-FR"/>
        </w:rPr>
        <w:t>pour les activités de type L, l’arrêté du 05 février 2007 modifié ;</w:t>
      </w:r>
    </w:p>
    <w:p w14:paraId="337AB0F0" w14:textId="77777777" w:rsidR="00D23503" w:rsidRPr="00D23503" w:rsidRDefault="00D23503" w:rsidP="00D04120">
      <w:pPr>
        <w:pStyle w:val="Texte2"/>
        <w:numPr>
          <w:ilvl w:val="0"/>
          <w:numId w:val="7"/>
        </w:numPr>
        <w:tabs>
          <w:tab w:val="left" w:pos="841"/>
          <w:tab w:val="left" w:pos="3139"/>
        </w:tabs>
        <w:ind w:right="709"/>
        <w:rPr>
          <w:rFonts w:ascii="Arial" w:hAnsi="Arial" w:cs="Arial"/>
          <w:lang w:val="fr-FR"/>
        </w:rPr>
      </w:pPr>
      <w:r w:rsidRPr="00D23503">
        <w:rPr>
          <w:rFonts w:ascii="Arial" w:hAnsi="Arial" w:cs="Arial"/>
          <w:lang w:val="fr-FR"/>
        </w:rPr>
        <w:t>pour les activités de type M, l’arrêté du 22 novembre 1981 modifié;</w:t>
      </w:r>
    </w:p>
    <w:p w14:paraId="04E2C095" w14:textId="77777777" w:rsidR="00D23503" w:rsidRDefault="00D23503" w:rsidP="00D04120">
      <w:pPr>
        <w:pStyle w:val="Texte2"/>
        <w:numPr>
          <w:ilvl w:val="0"/>
          <w:numId w:val="7"/>
        </w:numPr>
        <w:tabs>
          <w:tab w:val="left" w:pos="841"/>
          <w:tab w:val="left" w:pos="3139"/>
        </w:tabs>
        <w:ind w:right="709"/>
        <w:rPr>
          <w:rFonts w:ascii="Arial" w:hAnsi="Arial" w:cs="Arial"/>
          <w:lang w:val="fr-FR"/>
        </w:rPr>
      </w:pPr>
      <w:r w:rsidRPr="00D23503">
        <w:rPr>
          <w:rFonts w:ascii="Arial" w:hAnsi="Arial" w:cs="Arial"/>
          <w:lang w:val="fr-FR"/>
        </w:rPr>
        <w:t>pour les activités de type N, l’arrêté du 29 juin 1982 modifié ;</w:t>
      </w:r>
    </w:p>
    <w:p w14:paraId="0F0529BE" w14:textId="3BED7F83" w:rsidR="00FE4DBF" w:rsidRPr="001F0CDA" w:rsidRDefault="00FE4DBF" w:rsidP="00D04120">
      <w:pPr>
        <w:pStyle w:val="Texte2"/>
        <w:numPr>
          <w:ilvl w:val="0"/>
          <w:numId w:val="7"/>
        </w:numPr>
        <w:tabs>
          <w:tab w:val="left" w:pos="841"/>
          <w:tab w:val="left" w:pos="3139"/>
        </w:tabs>
        <w:ind w:right="709"/>
        <w:rPr>
          <w:rFonts w:ascii="Arial" w:hAnsi="Arial" w:cs="Arial"/>
          <w:color w:val="000000" w:themeColor="text1"/>
          <w:lang w:val="fr-FR"/>
        </w:rPr>
      </w:pPr>
      <w:r w:rsidRPr="001F0CDA">
        <w:rPr>
          <w:rFonts w:ascii="Arial" w:hAnsi="Arial" w:cs="Arial"/>
          <w:color w:val="000000" w:themeColor="text1"/>
          <w:lang w:val="fr-FR"/>
        </w:rPr>
        <w:t>pour les activités de type R, l’arrêté du 13 janvier 2004</w:t>
      </w:r>
    </w:p>
    <w:p w14:paraId="0A02C77F" w14:textId="77777777" w:rsidR="00D23503" w:rsidRPr="001F0CDA" w:rsidRDefault="00D23503" w:rsidP="00D04120">
      <w:pPr>
        <w:pStyle w:val="Texte2"/>
        <w:numPr>
          <w:ilvl w:val="0"/>
          <w:numId w:val="7"/>
        </w:numPr>
        <w:tabs>
          <w:tab w:val="left" w:pos="841"/>
          <w:tab w:val="left" w:pos="3139"/>
        </w:tabs>
        <w:ind w:right="709"/>
        <w:rPr>
          <w:rFonts w:ascii="Arial" w:hAnsi="Arial" w:cs="Arial"/>
          <w:color w:val="000000" w:themeColor="text1"/>
          <w:lang w:val="fr-FR"/>
        </w:rPr>
      </w:pPr>
      <w:r w:rsidRPr="001F0CDA">
        <w:rPr>
          <w:rFonts w:ascii="Arial" w:hAnsi="Arial" w:cs="Arial"/>
          <w:color w:val="000000" w:themeColor="text1"/>
          <w:lang w:val="fr-FR"/>
        </w:rPr>
        <w:t>pour les activités de type S, l’arrêté du 12 juin 1995 modifié ;</w:t>
      </w:r>
    </w:p>
    <w:p w14:paraId="4060A292" w14:textId="61A29CB4" w:rsidR="00FE4DBF" w:rsidRPr="001F0CDA" w:rsidRDefault="00FE4DBF" w:rsidP="00D04120">
      <w:pPr>
        <w:pStyle w:val="Texte2"/>
        <w:numPr>
          <w:ilvl w:val="0"/>
          <w:numId w:val="7"/>
        </w:numPr>
        <w:tabs>
          <w:tab w:val="left" w:pos="841"/>
          <w:tab w:val="left" w:pos="3139"/>
        </w:tabs>
        <w:ind w:right="709"/>
        <w:rPr>
          <w:rFonts w:ascii="Arial" w:hAnsi="Arial" w:cs="Arial"/>
          <w:color w:val="000000" w:themeColor="text1"/>
          <w:lang w:val="fr-FR"/>
        </w:rPr>
      </w:pPr>
      <w:r w:rsidRPr="001F0CDA">
        <w:rPr>
          <w:rFonts w:ascii="Arial" w:hAnsi="Arial" w:cs="Arial"/>
          <w:color w:val="000000" w:themeColor="text1"/>
          <w:lang w:val="fr-FR"/>
        </w:rPr>
        <w:t>pour les activités de type P, l’arrêté du 7 juillet 2007</w:t>
      </w:r>
    </w:p>
    <w:p w14:paraId="27AC072D" w14:textId="77777777" w:rsidR="00D23503" w:rsidRPr="00D23503" w:rsidRDefault="00D23503" w:rsidP="00D04120">
      <w:pPr>
        <w:pStyle w:val="Texte2"/>
        <w:numPr>
          <w:ilvl w:val="0"/>
          <w:numId w:val="7"/>
        </w:numPr>
        <w:tabs>
          <w:tab w:val="left" w:pos="841"/>
          <w:tab w:val="left" w:pos="3139"/>
        </w:tabs>
        <w:ind w:right="709"/>
        <w:rPr>
          <w:rFonts w:ascii="Arial" w:hAnsi="Arial" w:cs="Arial"/>
          <w:lang w:val="fr-FR"/>
        </w:rPr>
      </w:pPr>
      <w:r w:rsidRPr="00D23503">
        <w:rPr>
          <w:rFonts w:ascii="Arial" w:hAnsi="Arial" w:cs="Arial"/>
          <w:lang w:val="fr-FR"/>
        </w:rPr>
        <w:t>pour les activités de type T (salles d’expositions), l’arrêté du 18 novembre 1987 modifié portant approbation des dispositions complétant le règlement de sécurité contre les risques d’incendie et de panique dans les établissements recevant du public ;</w:t>
      </w:r>
    </w:p>
    <w:p w14:paraId="0D9C15BE" w14:textId="77777777" w:rsidR="00D23503" w:rsidRPr="00D23503" w:rsidRDefault="00D23503" w:rsidP="00D04120">
      <w:pPr>
        <w:pStyle w:val="Texte2"/>
        <w:numPr>
          <w:ilvl w:val="0"/>
          <w:numId w:val="7"/>
        </w:numPr>
        <w:tabs>
          <w:tab w:val="left" w:pos="841"/>
          <w:tab w:val="left" w:pos="3139"/>
        </w:tabs>
        <w:ind w:right="709"/>
        <w:rPr>
          <w:rFonts w:ascii="Arial" w:hAnsi="Arial" w:cs="Arial"/>
          <w:lang w:val="fr-FR"/>
        </w:rPr>
      </w:pPr>
      <w:r w:rsidRPr="00D23503">
        <w:rPr>
          <w:rFonts w:ascii="Arial" w:hAnsi="Arial" w:cs="Arial"/>
          <w:lang w:val="fr-FR"/>
        </w:rPr>
        <w:t>pour les activités de type W, l’arrêté du 21 avril 1983 modifié ;</w:t>
      </w:r>
    </w:p>
    <w:p w14:paraId="37FAC153" w14:textId="77777777" w:rsidR="00D23503" w:rsidRPr="00D23503" w:rsidRDefault="00D23503" w:rsidP="00D04120">
      <w:pPr>
        <w:pStyle w:val="Texte2"/>
        <w:numPr>
          <w:ilvl w:val="0"/>
          <w:numId w:val="7"/>
        </w:numPr>
        <w:tabs>
          <w:tab w:val="left" w:pos="841"/>
          <w:tab w:val="left" w:pos="3139"/>
        </w:tabs>
        <w:ind w:right="709"/>
        <w:rPr>
          <w:rFonts w:ascii="Arial" w:hAnsi="Arial" w:cs="Arial"/>
          <w:lang w:val="fr-FR"/>
        </w:rPr>
      </w:pPr>
      <w:r w:rsidRPr="00D23503">
        <w:rPr>
          <w:rFonts w:ascii="Arial" w:hAnsi="Arial" w:cs="Arial"/>
          <w:lang w:val="fr-FR"/>
        </w:rPr>
        <w:t xml:space="preserve">pour les activités de type Y, l’arrêté du 12 juin 1995 modifié portant approbation des dispositions modifiant et complétant le règlement de sécurité contre les risques d’incendie et de panique dans les ERP ; </w:t>
      </w:r>
    </w:p>
    <w:p w14:paraId="29D75E30" w14:textId="77777777" w:rsidR="00D23503" w:rsidRPr="00D23503" w:rsidRDefault="00D23503" w:rsidP="00D04120">
      <w:pPr>
        <w:pStyle w:val="Texte2"/>
        <w:numPr>
          <w:ilvl w:val="0"/>
          <w:numId w:val="7"/>
        </w:numPr>
        <w:tabs>
          <w:tab w:val="left" w:pos="841"/>
          <w:tab w:val="left" w:pos="3139"/>
        </w:tabs>
        <w:ind w:right="709"/>
        <w:rPr>
          <w:rFonts w:ascii="Arial" w:hAnsi="Arial" w:cs="Arial"/>
          <w:lang w:val="fr-FR"/>
        </w:rPr>
      </w:pPr>
      <w:r w:rsidRPr="00D23503">
        <w:rPr>
          <w:rFonts w:ascii="Arial" w:hAnsi="Arial" w:cs="Arial"/>
          <w:lang w:val="fr-FR"/>
        </w:rPr>
        <w:t>pour les activités de type PS, l’arrêté du 09 mai 2006.</w:t>
      </w:r>
    </w:p>
    <w:p w14:paraId="672CE637" w14:textId="1CBAC7B2" w:rsidR="00D23503" w:rsidRPr="00D23503" w:rsidRDefault="00D23503" w:rsidP="00D23503">
      <w:pPr>
        <w:pStyle w:val="Texte2"/>
        <w:tabs>
          <w:tab w:val="left" w:pos="841"/>
          <w:tab w:val="left" w:pos="3139"/>
        </w:tabs>
        <w:ind w:left="0" w:right="709"/>
        <w:rPr>
          <w:rFonts w:ascii="Arial" w:hAnsi="Arial" w:cs="Arial"/>
          <w:lang w:val="fr-FR"/>
        </w:rPr>
      </w:pPr>
    </w:p>
    <w:p w14:paraId="4088A9CA" w14:textId="77777777" w:rsidR="00D23503" w:rsidRPr="00D23503" w:rsidRDefault="00D23503" w:rsidP="00D23503">
      <w:pPr>
        <w:pStyle w:val="Texte2"/>
        <w:tabs>
          <w:tab w:val="left" w:pos="3139"/>
        </w:tabs>
        <w:ind w:right="709"/>
        <w:rPr>
          <w:rFonts w:ascii="Arial" w:hAnsi="Arial" w:cs="Arial"/>
          <w:lang w:val="fr-FR"/>
        </w:rPr>
      </w:pPr>
    </w:p>
    <w:p w14:paraId="55E6941B" w14:textId="77777777" w:rsidR="00D23503" w:rsidRPr="00D23503" w:rsidRDefault="00D23503" w:rsidP="00D04120">
      <w:pPr>
        <w:pStyle w:val="Texte2"/>
        <w:numPr>
          <w:ilvl w:val="0"/>
          <w:numId w:val="6"/>
        </w:numPr>
        <w:tabs>
          <w:tab w:val="left" w:pos="3139"/>
        </w:tabs>
        <w:ind w:right="709"/>
        <w:rPr>
          <w:rFonts w:ascii="Arial" w:hAnsi="Arial" w:cs="Arial"/>
          <w:i/>
          <w:lang w:val="fr-FR"/>
        </w:rPr>
      </w:pPr>
      <w:r w:rsidRPr="00D23503">
        <w:rPr>
          <w:rFonts w:ascii="Arial" w:hAnsi="Arial" w:cs="Arial"/>
          <w:i/>
          <w:lang w:val="fr-FR"/>
        </w:rPr>
        <w:t>Consistance des prestations</w:t>
      </w:r>
    </w:p>
    <w:p w14:paraId="09CCB4F7" w14:textId="77777777" w:rsidR="00D23503" w:rsidRPr="00D23503" w:rsidRDefault="00D23503" w:rsidP="00D23503">
      <w:pPr>
        <w:pStyle w:val="Texte2"/>
        <w:tabs>
          <w:tab w:val="left" w:pos="3139"/>
        </w:tabs>
        <w:ind w:right="709"/>
        <w:rPr>
          <w:rFonts w:ascii="Arial" w:hAnsi="Arial" w:cs="Arial"/>
          <w:lang w:val="fr-FR"/>
        </w:rPr>
      </w:pPr>
    </w:p>
    <w:p w14:paraId="0D472374" w14:textId="77777777" w:rsidR="00D23503" w:rsidRPr="00D23503" w:rsidRDefault="00D23503" w:rsidP="00D23503">
      <w:pPr>
        <w:pStyle w:val="Texte2"/>
        <w:tabs>
          <w:tab w:val="left" w:pos="841"/>
          <w:tab w:val="left" w:pos="3139"/>
        </w:tabs>
        <w:spacing w:before="0"/>
        <w:ind w:right="709"/>
        <w:rPr>
          <w:rFonts w:ascii="Arial" w:hAnsi="Arial" w:cs="Arial"/>
          <w:lang w:val="fr-FR"/>
        </w:rPr>
      </w:pPr>
      <w:bookmarkStart w:id="6" w:name="_Toc509937143"/>
      <w:bookmarkStart w:id="7" w:name="_Toc509932338"/>
      <w:bookmarkStart w:id="8" w:name="_Toc509932178"/>
      <w:bookmarkStart w:id="9" w:name="_Toc379053943"/>
      <w:r w:rsidRPr="00D23503">
        <w:rPr>
          <w:rFonts w:ascii="Arial" w:hAnsi="Arial" w:cs="Arial"/>
          <w:lang w:val="fr-FR"/>
        </w:rPr>
        <w:t>Pour les manifestations de type T, les missions du Cabinet Conseil Sécurité Incendie sont les suivantes :</w:t>
      </w:r>
      <w:bookmarkEnd w:id="6"/>
      <w:bookmarkEnd w:id="7"/>
      <w:bookmarkEnd w:id="8"/>
      <w:bookmarkEnd w:id="9"/>
    </w:p>
    <w:p w14:paraId="7D27C3B2" w14:textId="77777777" w:rsidR="00D23503" w:rsidRPr="00D23503" w:rsidRDefault="00D23503" w:rsidP="00D23503">
      <w:pPr>
        <w:pStyle w:val="Texte2"/>
        <w:tabs>
          <w:tab w:val="left" w:pos="841"/>
          <w:tab w:val="left" w:pos="3139"/>
        </w:tabs>
        <w:ind w:right="709"/>
        <w:rPr>
          <w:rFonts w:ascii="Arial" w:hAnsi="Arial" w:cs="Arial"/>
          <w:lang w:val="fr-FR"/>
        </w:rPr>
      </w:pPr>
    </w:p>
    <w:p w14:paraId="798B8A75"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étudier avec l'organisateur de la manifestation, le dossier d'aménagement général de l'ensemble de la manifestation ;</w:t>
      </w:r>
    </w:p>
    <w:p w14:paraId="794BA203"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participer à la rédaction du dossier de sécurité qui sera soumis à l'avis de l'administration. Ce dossier, très précis quant à l'implantation et l'aménagement des différentes parcelles, sera cosigné par l'organisateur et le chargé de sécurité ;</w:t>
      </w:r>
    </w:p>
    <w:p w14:paraId="65934280"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faire appliquer par l'organisateur les prescriptions formulées par l'administration ;</w:t>
      </w:r>
    </w:p>
    <w:p w14:paraId="5D6B1A9D"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lastRenderedPageBreak/>
        <w:t>faire respecter les prescriptions des cahiers des charges visées aux articles T 4 et T 5 ;</w:t>
      </w:r>
    </w:p>
    <w:p w14:paraId="70E8EB60"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renseigner et conseiller les exposants sur les dispositions techniques de sécurité à prendre pour leurs aménagements ;</w:t>
      </w:r>
    </w:p>
    <w:p w14:paraId="329AA2C2"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examiner les déclarations et demandes d'autorisation mentionnées dans la section X du présent chapitre et de détenir la liste des stands concernés ;</w:t>
      </w:r>
    </w:p>
    <w:p w14:paraId="7162C111"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contrôler, dès le début du montage des stands et jusqu'à la fin de l'ouverture au public, l'application des mesures de sécurité incendie figurant au présent règlement à l'exception des dispositions constructives ;</w:t>
      </w:r>
    </w:p>
    <w:p w14:paraId="7495AC26"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s'assurer que les éventuels stands à étage ont fait l'objet d'un contrôle de solidité par un organisme ou une personne agréé ;</w:t>
      </w:r>
    </w:p>
    <w:p w14:paraId="2CFA1B20"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assurer une présence permanente pendant la présence du public sur le site de la manifestation ;</w:t>
      </w:r>
    </w:p>
    <w:p w14:paraId="11EF7511"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informer, en temps utile, l'administration des difficultés rencontrées dans l'application du présent règlement ;</w:t>
      </w:r>
    </w:p>
    <w:p w14:paraId="2A6AC9DF"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tenir à la disposition des secours, le cas échéant, les informations relatives à l'implantation des sources radioactives, à l'emplacement des installations visées à la section VII et à la section X, et à la localisation des zones comprenant de nombreux stands utilisant des bouteilles d'hydrocarbures liquéfiés ;</w:t>
      </w:r>
    </w:p>
    <w:p w14:paraId="5DCF286E"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signaler à l'organisateur et au propriétaire des lieux tout fait occasionné par les autres exploitations permanentes de l'établissement (cafétéria, restaurant, cantine...) susceptibles d'affecter le niveau de sécurité de la manifestation en cours ;</w:t>
      </w:r>
    </w:p>
    <w:p w14:paraId="6F4EFB8B"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s'assurer que les équipements de sécurité de l'établissement ne soient pas neutralisés par les installations de la manifestation en cours ;</w:t>
      </w:r>
    </w:p>
    <w:p w14:paraId="4414FFCD"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examiner tout document permettant de s'assurer que les visites de maintenance des moyens de secours ont été correctement réalisées ;</w:t>
      </w:r>
    </w:p>
    <w:p w14:paraId="74A6427F"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contrôler la présence et la qualification du personnel du service de sécurité de la manifestation ;</w:t>
      </w:r>
    </w:p>
    <w:p w14:paraId="2951F8FA"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rédiger un rapport final relatif au respect du présent règlement et des prescriptions émises par l'autorité administrative qui a autorisé la tenue de la manifestation. Ce rapport est transmis, avant l'ouverture au public, simultanément à l'organisateur de la manifestation et au propriétaire des lieux. Ce rapport prend position quant à l'opportunité d'ouvrir tout ou partie de la manifestation au public et est tenu à la disposition de l'administration par l'organisateur.</w:t>
      </w:r>
    </w:p>
    <w:p w14:paraId="48C94598" w14:textId="77777777" w:rsidR="00D23503" w:rsidRPr="00D23503" w:rsidRDefault="00D23503" w:rsidP="00D23503">
      <w:pPr>
        <w:pStyle w:val="Texte2"/>
        <w:tabs>
          <w:tab w:val="left" w:pos="841"/>
          <w:tab w:val="left" w:pos="3139"/>
        </w:tabs>
        <w:ind w:right="709"/>
        <w:rPr>
          <w:rFonts w:ascii="Arial" w:hAnsi="Arial" w:cs="Arial"/>
          <w:lang w:val="fr-FR"/>
        </w:rPr>
      </w:pPr>
    </w:p>
    <w:p w14:paraId="6C7FA997" w14:textId="77777777" w:rsidR="00D23503" w:rsidRPr="00D23503" w:rsidRDefault="00D23503" w:rsidP="00D23503">
      <w:pPr>
        <w:pStyle w:val="Texte2"/>
        <w:tabs>
          <w:tab w:val="left" w:pos="841"/>
          <w:tab w:val="left" w:pos="3139"/>
        </w:tabs>
        <w:spacing w:before="0"/>
        <w:ind w:right="709"/>
        <w:rPr>
          <w:rFonts w:ascii="Arial" w:hAnsi="Arial" w:cs="Arial"/>
          <w:lang w:val="fr-FR"/>
        </w:rPr>
      </w:pPr>
      <w:bookmarkStart w:id="10" w:name="_Toc379053944"/>
      <w:r w:rsidRPr="00D23503">
        <w:rPr>
          <w:rFonts w:ascii="Arial" w:hAnsi="Arial" w:cs="Arial"/>
          <w:lang w:val="fr-FR"/>
        </w:rPr>
        <w:t xml:space="preserve"> </w:t>
      </w:r>
      <w:bookmarkStart w:id="11" w:name="_Toc509937144"/>
      <w:bookmarkStart w:id="12" w:name="_Toc509932339"/>
      <w:bookmarkStart w:id="13" w:name="_Toc509932179"/>
      <w:r w:rsidRPr="00D23503">
        <w:rPr>
          <w:rFonts w:ascii="Arial" w:hAnsi="Arial" w:cs="Arial"/>
          <w:lang w:val="fr-FR"/>
        </w:rPr>
        <w:t>Pour la rédaction des notices de sécurité, les missions du Cabinet Conseil Sécurité Incendie sont les suivantes :</w:t>
      </w:r>
      <w:bookmarkEnd w:id="10"/>
      <w:bookmarkEnd w:id="11"/>
      <w:bookmarkEnd w:id="12"/>
      <w:bookmarkEnd w:id="13"/>
    </w:p>
    <w:p w14:paraId="7899E9BB" w14:textId="77777777" w:rsidR="00D23503" w:rsidRPr="00D23503" w:rsidRDefault="00D23503" w:rsidP="00D23503">
      <w:pPr>
        <w:pStyle w:val="Texte2"/>
        <w:tabs>
          <w:tab w:val="left" w:pos="841"/>
          <w:tab w:val="left" w:pos="3139"/>
        </w:tabs>
        <w:ind w:right="709"/>
        <w:rPr>
          <w:rFonts w:ascii="Arial" w:hAnsi="Arial" w:cs="Arial"/>
          <w:lang w:val="fr-FR"/>
        </w:rPr>
      </w:pPr>
    </w:p>
    <w:p w14:paraId="43A8B015"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étudier avec l'organisateur de la manifestation et le chargé de manifestation le dossier d'aménagement général de l'ensemble de la manifestation ;</w:t>
      </w:r>
    </w:p>
    <w:p w14:paraId="3977E6ED" w14:textId="77777777" w:rsidR="00D23503" w:rsidRPr="00D23503" w:rsidRDefault="00D23503" w:rsidP="00D04120">
      <w:pPr>
        <w:pStyle w:val="Texte2"/>
        <w:numPr>
          <w:ilvl w:val="0"/>
          <w:numId w:val="8"/>
        </w:numPr>
        <w:tabs>
          <w:tab w:val="left" w:pos="841"/>
          <w:tab w:val="left" w:pos="3139"/>
        </w:tabs>
        <w:ind w:right="709"/>
        <w:rPr>
          <w:rFonts w:ascii="Arial" w:hAnsi="Arial" w:cs="Arial"/>
          <w:lang w:val="fr-FR"/>
        </w:rPr>
      </w:pPr>
      <w:r w:rsidRPr="00D23503">
        <w:rPr>
          <w:rFonts w:ascii="Arial" w:hAnsi="Arial" w:cs="Arial"/>
          <w:lang w:val="fr-FR"/>
        </w:rPr>
        <w:t>participer à la rédaction du dossier de sécurité qui sera soumis à l'avis du service de sécurité-incendie, ou de l'autorité administrative si l’évènementiel visé ne répondait pas aux cahiers des charges de l’exploitation et de la sécurité en vigueur. Ce dossier, très précis quant à l'implantation et l'aménagement des différentes parcelles, sera cosigné par l'organisateur et le propriétaire ;</w:t>
      </w:r>
    </w:p>
    <w:p w14:paraId="47E2EF02" w14:textId="77777777" w:rsidR="00D23503" w:rsidRPr="00D23503" w:rsidRDefault="00D23503" w:rsidP="00D23503">
      <w:pPr>
        <w:pStyle w:val="Texte2"/>
        <w:tabs>
          <w:tab w:val="left" w:pos="841"/>
          <w:tab w:val="left" w:pos="3139"/>
        </w:tabs>
        <w:ind w:right="709"/>
        <w:rPr>
          <w:rFonts w:ascii="Arial" w:hAnsi="Arial" w:cs="Arial"/>
          <w:lang w:val="fr-FR"/>
        </w:rPr>
      </w:pPr>
    </w:p>
    <w:p w14:paraId="67F8028E"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Le dossier de sécurité comportera les renseignements et documents suivants :</w:t>
      </w:r>
    </w:p>
    <w:p w14:paraId="3086F1D4" w14:textId="77777777" w:rsidR="00D23503" w:rsidRPr="00D23503" w:rsidRDefault="00D23503" w:rsidP="00D23503">
      <w:pPr>
        <w:pStyle w:val="Texte2"/>
        <w:tabs>
          <w:tab w:val="left" w:pos="841"/>
          <w:tab w:val="left" w:pos="3139"/>
        </w:tabs>
        <w:ind w:right="709"/>
        <w:rPr>
          <w:rFonts w:ascii="Arial" w:hAnsi="Arial" w:cs="Arial"/>
          <w:lang w:val="fr-FR"/>
        </w:rPr>
      </w:pPr>
    </w:p>
    <w:p w14:paraId="43F82F9A" w14:textId="77777777" w:rsidR="00D23503" w:rsidRPr="00D23503" w:rsidRDefault="00D23503" w:rsidP="00D04120">
      <w:pPr>
        <w:pStyle w:val="Texte2"/>
        <w:numPr>
          <w:ilvl w:val="0"/>
          <w:numId w:val="9"/>
        </w:numPr>
        <w:tabs>
          <w:tab w:val="left" w:pos="841"/>
          <w:tab w:val="left" w:pos="3139"/>
        </w:tabs>
        <w:ind w:right="709"/>
        <w:rPr>
          <w:rFonts w:ascii="Arial" w:hAnsi="Arial" w:cs="Arial"/>
          <w:lang w:val="fr-FR"/>
        </w:rPr>
      </w:pPr>
      <w:r w:rsidRPr="00D23503">
        <w:rPr>
          <w:rFonts w:ascii="Arial" w:hAnsi="Arial" w:cs="Arial"/>
          <w:lang w:val="fr-FR"/>
        </w:rPr>
        <w:t>Nature de la manifestation,</w:t>
      </w:r>
    </w:p>
    <w:p w14:paraId="2346FBC4" w14:textId="77777777" w:rsidR="00D23503" w:rsidRPr="00D23503" w:rsidRDefault="00D23503" w:rsidP="00D04120">
      <w:pPr>
        <w:pStyle w:val="Texte2"/>
        <w:numPr>
          <w:ilvl w:val="0"/>
          <w:numId w:val="9"/>
        </w:numPr>
        <w:tabs>
          <w:tab w:val="left" w:pos="841"/>
          <w:tab w:val="left" w:pos="3139"/>
        </w:tabs>
        <w:ind w:right="709"/>
        <w:rPr>
          <w:rFonts w:ascii="Arial" w:hAnsi="Arial" w:cs="Arial"/>
          <w:lang w:val="fr-FR"/>
        </w:rPr>
      </w:pPr>
      <w:r w:rsidRPr="00D23503">
        <w:rPr>
          <w:rFonts w:ascii="Arial" w:hAnsi="Arial" w:cs="Arial"/>
          <w:lang w:val="fr-FR"/>
        </w:rPr>
        <w:t>Risques présentés par la manifestation,</w:t>
      </w:r>
    </w:p>
    <w:p w14:paraId="7535595A" w14:textId="77777777" w:rsidR="00D23503" w:rsidRPr="00D23503" w:rsidRDefault="00D23503" w:rsidP="00D04120">
      <w:pPr>
        <w:pStyle w:val="Texte2"/>
        <w:numPr>
          <w:ilvl w:val="0"/>
          <w:numId w:val="9"/>
        </w:numPr>
        <w:tabs>
          <w:tab w:val="left" w:pos="841"/>
          <w:tab w:val="left" w:pos="3139"/>
        </w:tabs>
        <w:ind w:right="709"/>
        <w:rPr>
          <w:rFonts w:ascii="Arial" w:hAnsi="Arial" w:cs="Arial"/>
          <w:lang w:val="fr-FR"/>
        </w:rPr>
      </w:pPr>
      <w:r w:rsidRPr="00D23503">
        <w:rPr>
          <w:rFonts w:ascii="Arial" w:hAnsi="Arial" w:cs="Arial"/>
          <w:lang w:val="fr-FR"/>
        </w:rPr>
        <w:t>Durée de la manifestation,</w:t>
      </w:r>
    </w:p>
    <w:p w14:paraId="1AB1D905" w14:textId="77777777" w:rsidR="00D23503" w:rsidRPr="00D23503" w:rsidRDefault="00D23503" w:rsidP="00D04120">
      <w:pPr>
        <w:pStyle w:val="Texte2"/>
        <w:numPr>
          <w:ilvl w:val="0"/>
          <w:numId w:val="9"/>
        </w:numPr>
        <w:tabs>
          <w:tab w:val="left" w:pos="841"/>
          <w:tab w:val="left" w:pos="3139"/>
        </w:tabs>
        <w:ind w:right="709"/>
        <w:rPr>
          <w:rFonts w:ascii="Arial" w:hAnsi="Arial" w:cs="Arial"/>
          <w:lang w:val="fr-FR"/>
        </w:rPr>
      </w:pPr>
      <w:r w:rsidRPr="00D23503">
        <w:rPr>
          <w:rFonts w:ascii="Arial" w:hAnsi="Arial" w:cs="Arial"/>
          <w:lang w:val="fr-FR"/>
        </w:rPr>
        <w:t>Localisation exacte de la manifestation,</w:t>
      </w:r>
    </w:p>
    <w:p w14:paraId="33DF4A17" w14:textId="77777777" w:rsidR="00D23503" w:rsidRPr="00D23503" w:rsidRDefault="00D23503" w:rsidP="00D04120">
      <w:pPr>
        <w:pStyle w:val="Texte2"/>
        <w:numPr>
          <w:ilvl w:val="0"/>
          <w:numId w:val="9"/>
        </w:numPr>
        <w:tabs>
          <w:tab w:val="left" w:pos="841"/>
          <w:tab w:val="left" w:pos="3139"/>
        </w:tabs>
        <w:ind w:right="709"/>
        <w:rPr>
          <w:rFonts w:ascii="Arial" w:hAnsi="Arial" w:cs="Arial"/>
          <w:lang w:val="fr-FR"/>
        </w:rPr>
      </w:pPr>
      <w:r w:rsidRPr="00D23503">
        <w:rPr>
          <w:rFonts w:ascii="Arial" w:hAnsi="Arial" w:cs="Arial"/>
          <w:lang w:val="fr-FR"/>
        </w:rPr>
        <w:lastRenderedPageBreak/>
        <w:t>Effectif du public prévu,</w:t>
      </w:r>
    </w:p>
    <w:p w14:paraId="182A33D1" w14:textId="77777777" w:rsidR="00D23503" w:rsidRPr="00D23503" w:rsidRDefault="00D23503" w:rsidP="00D04120">
      <w:pPr>
        <w:pStyle w:val="Texte2"/>
        <w:numPr>
          <w:ilvl w:val="0"/>
          <w:numId w:val="9"/>
        </w:numPr>
        <w:tabs>
          <w:tab w:val="left" w:pos="841"/>
          <w:tab w:val="left" w:pos="3139"/>
        </w:tabs>
        <w:ind w:right="709"/>
        <w:rPr>
          <w:rFonts w:ascii="Arial" w:hAnsi="Arial" w:cs="Arial"/>
          <w:lang w:val="fr-FR"/>
        </w:rPr>
      </w:pPr>
      <w:r w:rsidRPr="00D23503">
        <w:rPr>
          <w:rFonts w:ascii="Arial" w:hAnsi="Arial" w:cs="Arial"/>
          <w:lang w:val="fr-FR"/>
        </w:rPr>
        <w:t>Matériaux utilisés pour les décorations envisagées (les procès-verbaux de classement de réaction au feu en cours de validité délivrés par un laboratoire agréé seront tenus à disposition de la Commission de Sécurité),</w:t>
      </w:r>
    </w:p>
    <w:p w14:paraId="26129C23" w14:textId="77777777" w:rsidR="00D23503" w:rsidRPr="00D23503" w:rsidRDefault="00D23503" w:rsidP="00D04120">
      <w:pPr>
        <w:pStyle w:val="Texte2"/>
        <w:numPr>
          <w:ilvl w:val="0"/>
          <w:numId w:val="9"/>
        </w:numPr>
        <w:tabs>
          <w:tab w:val="left" w:pos="841"/>
          <w:tab w:val="left" w:pos="3139"/>
        </w:tabs>
        <w:ind w:right="709"/>
        <w:rPr>
          <w:rFonts w:ascii="Arial" w:hAnsi="Arial" w:cs="Arial"/>
          <w:lang w:val="fr-FR"/>
        </w:rPr>
      </w:pPr>
      <w:r w:rsidRPr="00D23503">
        <w:rPr>
          <w:rFonts w:ascii="Arial" w:hAnsi="Arial" w:cs="Arial"/>
          <w:lang w:val="fr-FR"/>
        </w:rPr>
        <w:t>Tracé des dégagements,</w:t>
      </w:r>
    </w:p>
    <w:p w14:paraId="32FCC1EF" w14:textId="77777777" w:rsidR="00D23503" w:rsidRPr="00D23503" w:rsidRDefault="00D23503" w:rsidP="00D04120">
      <w:pPr>
        <w:pStyle w:val="Texte2"/>
        <w:numPr>
          <w:ilvl w:val="0"/>
          <w:numId w:val="10"/>
        </w:numPr>
        <w:tabs>
          <w:tab w:val="left" w:pos="841"/>
          <w:tab w:val="left" w:pos="3139"/>
        </w:tabs>
        <w:ind w:right="709"/>
        <w:rPr>
          <w:rFonts w:ascii="Arial" w:hAnsi="Arial" w:cs="Arial"/>
          <w:lang w:val="fr-FR"/>
        </w:rPr>
      </w:pPr>
      <w:r w:rsidRPr="00D23503">
        <w:rPr>
          <w:rFonts w:ascii="Arial" w:hAnsi="Arial" w:cs="Arial"/>
          <w:lang w:val="fr-FR"/>
        </w:rPr>
        <w:t xml:space="preserve">Mesures complémentaires de prévention et de protection proposées. </w:t>
      </w:r>
    </w:p>
    <w:p w14:paraId="25A8B1C9"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Exemples : Limitation du potentiel calorifique, mise en place d’un service de sécurité particulier, mise en place de moyens d’extinction portatifs supplémentaires, mise en place de moyens sanitaires (équipes secouristes), les consignes particulières établies pour les agents de sécurité.</w:t>
      </w:r>
    </w:p>
    <w:p w14:paraId="53B93C31" w14:textId="77777777" w:rsidR="00D23503" w:rsidRPr="00D23503" w:rsidRDefault="00D23503" w:rsidP="00D04120">
      <w:pPr>
        <w:pStyle w:val="Texte2"/>
        <w:numPr>
          <w:ilvl w:val="0"/>
          <w:numId w:val="10"/>
        </w:numPr>
        <w:tabs>
          <w:tab w:val="left" w:pos="841"/>
          <w:tab w:val="left" w:pos="3139"/>
        </w:tabs>
        <w:ind w:right="709"/>
        <w:rPr>
          <w:rFonts w:ascii="Arial" w:hAnsi="Arial" w:cs="Arial"/>
          <w:lang w:val="fr-FR"/>
        </w:rPr>
      </w:pPr>
      <w:r w:rsidRPr="00D23503">
        <w:rPr>
          <w:rFonts w:ascii="Arial" w:hAnsi="Arial" w:cs="Arial"/>
          <w:lang w:val="fr-FR"/>
        </w:rPr>
        <w:t>un signalement des contrôles réglementaires et vérifications techniques par un organisme agréé qui seront à prévoir avant l’ouverture au public.</w:t>
      </w:r>
    </w:p>
    <w:p w14:paraId="04470B48"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Exemples : Missions de contrôle solidité/stabilité pour vérifier des ponts et lumières, mission de contrôle électrique pour vérifier les installations électriques semi-permanentes, etc.</w:t>
      </w:r>
    </w:p>
    <w:p w14:paraId="348876B7" w14:textId="77777777" w:rsidR="00D23503" w:rsidRPr="00D23503" w:rsidRDefault="00D23503" w:rsidP="00D04120">
      <w:pPr>
        <w:pStyle w:val="Texte2"/>
        <w:numPr>
          <w:ilvl w:val="0"/>
          <w:numId w:val="10"/>
        </w:numPr>
        <w:tabs>
          <w:tab w:val="left" w:pos="841"/>
          <w:tab w:val="left" w:pos="3139"/>
        </w:tabs>
        <w:ind w:right="709"/>
        <w:rPr>
          <w:rFonts w:ascii="Arial" w:hAnsi="Arial" w:cs="Arial"/>
          <w:lang w:val="fr-FR"/>
        </w:rPr>
      </w:pPr>
      <w:r w:rsidRPr="00D23503">
        <w:rPr>
          <w:rFonts w:ascii="Arial" w:hAnsi="Arial" w:cs="Arial"/>
          <w:lang w:val="fr-FR"/>
        </w:rPr>
        <w:t>Des plans côtés seront joints au dossier, ils indiqueront notamment :</w:t>
      </w:r>
    </w:p>
    <w:p w14:paraId="723F0EBD" w14:textId="77777777" w:rsidR="00D23503" w:rsidRPr="00D23503" w:rsidRDefault="00D23503" w:rsidP="00D04120">
      <w:pPr>
        <w:pStyle w:val="Texte2"/>
        <w:numPr>
          <w:ilvl w:val="0"/>
          <w:numId w:val="15"/>
        </w:numPr>
        <w:tabs>
          <w:tab w:val="left" w:pos="841"/>
          <w:tab w:val="left" w:pos="3139"/>
        </w:tabs>
        <w:ind w:right="709"/>
        <w:rPr>
          <w:rFonts w:ascii="Arial" w:hAnsi="Arial" w:cs="Arial"/>
          <w:lang w:val="fr-FR"/>
        </w:rPr>
      </w:pPr>
      <w:r w:rsidRPr="00D23503">
        <w:rPr>
          <w:rFonts w:ascii="Arial" w:hAnsi="Arial" w:cs="Arial"/>
          <w:lang w:val="fr-FR"/>
        </w:rPr>
        <w:t>La localisation exacte de la manifestation,</w:t>
      </w:r>
    </w:p>
    <w:p w14:paraId="782554B4" w14:textId="77777777" w:rsidR="00D23503" w:rsidRPr="00D23503" w:rsidRDefault="00D23503" w:rsidP="00D04120">
      <w:pPr>
        <w:pStyle w:val="Texte2"/>
        <w:numPr>
          <w:ilvl w:val="0"/>
          <w:numId w:val="15"/>
        </w:numPr>
        <w:tabs>
          <w:tab w:val="left" w:pos="841"/>
          <w:tab w:val="left" w:pos="3139"/>
        </w:tabs>
        <w:ind w:right="709"/>
        <w:rPr>
          <w:rFonts w:ascii="Arial" w:hAnsi="Arial" w:cs="Arial"/>
          <w:lang w:val="fr-FR"/>
        </w:rPr>
      </w:pPr>
      <w:r w:rsidRPr="00D23503">
        <w:rPr>
          <w:rFonts w:ascii="Arial" w:hAnsi="Arial" w:cs="Arial"/>
          <w:lang w:val="fr-FR"/>
        </w:rPr>
        <w:t>L’emplacement des matériaux utilisés pour la décoration,</w:t>
      </w:r>
    </w:p>
    <w:p w14:paraId="4B2F7AE5" w14:textId="77777777" w:rsidR="00D23503" w:rsidRPr="00D23503" w:rsidRDefault="00D23503" w:rsidP="00D04120">
      <w:pPr>
        <w:pStyle w:val="Texte2"/>
        <w:numPr>
          <w:ilvl w:val="0"/>
          <w:numId w:val="15"/>
        </w:numPr>
        <w:tabs>
          <w:tab w:val="left" w:pos="841"/>
          <w:tab w:val="left" w:pos="3139"/>
        </w:tabs>
        <w:ind w:right="709"/>
        <w:rPr>
          <w:rFonts w:ascii="Arial" w:hAnsi="Arial" w:cs="Arial"/>
          <w:lang w:val="fr-FR"/>
        </w:rPr>
      </w:pPr>
      <w:r w:rsidRPr="00D23503">
        <w:rPr>
          <w:rFonts w:ascii="Arial" w:hAnsi="Arial" w:cs="Arial"/>
          <w:lang w:val="fr-FR"/>
        </w:rPr>
        <w:t>L’emplacement des matériels, structures et installations techniques particulières,</w:t>
      </w:r>
    </w:p>
    <w:p w14:paraId="778A869E" w14:textId="77777777" w:rsidR="00D23503" w:rsidRPr="00D23503" w:rsidRDefault="00D23503" w:rsidP="00D04120">
      <w:pPr>
        <w:pStyle w:val="Texte2"/>
        <w:numPr>
          <w:ilvl w:val="0"/>
          <w:numId w:val="15"/>
        </w:numPr>
        <w:tabs>
          <w:tab w:val="left" w:pos="841"/>
          <w:tab w:val="left" w:pos="3139"/>
        </w:tabs>
        <w:ind w:right="709"/>
        <w:rPr>
          <w:rFonts w:ascii="Arial" w:hAnsi="Arial" w:cs="Arial"/>
          <w:lang w:val="fr-FR"/>
        </w:rPr>
      </w:pPr>
      <w:r w:rsidRPr="00D23503">
        <w:rPr>
          <w:rFonts w:ascii="Arial" w:hAnsi="Arial" w:cs="Arial"/>
          <w:lang w:val="fr-FR"/>
        </w:rPr>
        <w:t>Le tracé des installations électriques temporaires,</w:t>
      </w:r>
    </w:p>
    <w:p w14:paraId="185B5D07" w14:textId="77777777" w:rsidR="00D23503" w:rsidRPr="00D23503" w:rsidRDefault="00D23503" w:rsidP="00D04120">
      <w:pPr>
        <w:pStyle w:val="Texte2"/>
        <w:numPr>
          <w:ilvl w:val="0"/>
          <w:numId w:val="15"/>
        </w:numPr>
        <w:tabs>
          <w:tab w:val="left" w:pos="841"/>
          <w:tab w:val="left" w:pos="3139"/>
        </w:tabs>
        <w:ind w:right="709"/>
        <w:rPr>
          <w:rFonts w:ascii="Arial" w:hAnsi="Arial" w:cs="Arial"/>
          <w:lang w:val="fr-FR"/>
        </w:rPr>
      </w:pPr>
      <w:r w:rsidRPr="00D23503">
        <w:rPr>
          <w:rFonts w:ascii="Arial" w:hAnsi="Arial" w:cs="Arial"/>
          <w:lang w:val="fr-FR"/>
        </w:rPr>
        <w:t>Le cheminement des dégagements</w:t>
      </w:r>
    </w:p>
    <w:p w14:paraId="040C9250" w14:textId="77777777" w:rsidR="00D23503" w:rsidRPr="00D23503" w:rsidRDefault="00D23503" w:rsidP="00D23503">
      <w:pPr>
        <w:pStyle w:val="Texte2"/>
        <w:tabs>
          <w:tab w:val="left" w:pos="841"/>
          <w:tab w:val="left" w:pos="3139"/>
        </w:tabs>
        <w:ind w:right="709"/>
        <w:rPr>
          <w:rFonts w:ascii="Arial" w:hAnsi="Arial" w:cs="Arial"/>
          <w:lang w:val="x-none"/>
        </w:rPr>
      </w:pPr>
    </w:p>
    <w:p w14:paraId="7155C673" w14:textId="77777777" w:rsidR="00D23503" w:rsidRPr="00D23503" w:rsidRDefault="00D23503" w:rsidP="00D23503">
      <w:pPr>
        <w:pStyle w:val="Texte2"/>
        <w:tabs>
          <w:tab w:val="left" w:pos="3139"/>
        </w:tabs>
        <w:ind w:right="709"/>
        <w:rPr>
          <w:rFonts w:ascii="Arial" w:hAnsi="Arial" w:cs="Arial"/>
          <w:lang w:val="fr-FR"/>
        </w:rPr>
      </w:pPr>
    </w:p>
    <w:p w14:paraId="02AB1D3F" w14:textId="77777777" w:rsidR="00D23503" w:rsidRPr="00D23503" w:rsidRDefault="00D23503" w:rsidP="00D23503">
      <w:pPr>
        <w:pStyle w:val="Texte2"/>
        <w:tabs>
          <w:tab w:val="left" w:pos="3139"/>
        </w:tabs>
        <w:ind w:right="709"/>
        <w:rPr>
          <w:rFonts w:ascii="Arial" w:hAnsi="Arial" w:cs="Arial"/>
          <w:lang w:val="fr-FR"/>
        </w:rPr>
      </w:pPr>
    </w:p>
    <w:p w14:paraId="798DA9EA" w14:textId="77777777" w:rsidR="00D23503" w:rsidRPr="00D23503" w:rsidRDefault="00D23503" w:rsidP="00D04120">
      <w:pPr>
        <w:pStyle w:val="Texte2"/>
        <w:numPr>
          <w:ilvl w:val="0"/>
          <w:numId w:val="6"/>
        </w:numPr>
        <w:tabs>
          <w:tab w:val="left" w:pos="3139"/>
        </w:tabs>
        <w:ind w:right="709"/>
        <w:rPr>
          <w:rFonts w:ascii="Arial" w:hAnsi="Arial" w:cs="Arial"/>
          <w:i/>
          <w:lang w:val="fr-FR"/>
        </w:rPr>
      </w:pPr>
      <w:r w:rsidRPr="00D23503">
        <w:rPr>
          <w:rFonts w:ascii="Arial" w:hAnsi="Arial" w:cs="Arial"/>
          <w:i/>
          <w:lang w:val="fr-FR"/>
        </w:rPr>
        <w:t>Organisation des prestations</w:t>
      </w:r>
    </w:p>
    <w:p w14:paraId="4ABC6068" w14:textId="77777777" w:rsidR="00D23503" w:rsidRPr="00D23503" w:rsidRDefault="00D23503" w:rsidP="00D23503">
      <w:pPr>
        <w:pStyle w:val="Texte2"/>
        <w:tabs>
          <w:tab w:val="left" w:pos="3139"/>
        </w:tabs>
        <w:ind w:right="709"/>
        <w:rPr>
          <w:rFonts w:ascii="Arial" w:hAnsi="Arial" w:cs="Arial"/>
          <w:i/>
          <w:lang w:val="fr-FR"/>
        </w:rPr>
      </w:pPr>
    </w:p>
    <w:p w14:paraId="37CB6400" w14:textId="77777777" w:rsidR="00D23503" w:rsidRPr="00D23503" w:rsidRDefault="00D23503" w:rsidP="00D23503">
      <w:pPr>
        <w:pStyle w:val="Texte2"/>
        <w:tabs>
          <w:tab w:val="left" w:pos="841"/>
          <w:tab w:val="left" w:pos="3139"/>
        </w:tabs>
        <w:ind w:right="709"/>
        <w:rPr>
          <w:rFonts w:ascii="Arial" w:hAnsi="Arial" w:cs="Arial"/>
          <w:u w:val="single"/>
          <w:lang w:val="fr-FR"/>
        </w:rPr>
      </w:pPr>
      <w:r w:rsidRPr="00D23503">
        <w:rPr>
          <w:rFonts w:ascii="Arial" w:hAnsi="Arial" w:cs="Arial"/>
          <w:u w:val="single"/>
          <w:lang w:val="fr-FR"/>
        </w:rPr>
        <w:t>Activité relevant du type T :</w:t>
      </w:r>
    </w:p>
    <w:p w14:paraId="10C83543" w14:textId="77777777" w:rsidR="00D23503" w:rsidRPr="00D23503" w:rsidRDefault="00D23503" w:rsidP="00D23503">
      <w:pPr>
        <w:pStyle w:val="Texte2"/>
        <w:tabs>
          <w:tab w:val="left" w:pos="841"/>
          <w:tab w:val="left" w:pos="3139"/>
        </w:tabs>
        <w:ind w:right="709"/>
        <w:rPr>
          <w:rFonts w:ascii="Arial" w:hAnsi="Arial" w:cs="Arial"/>
          <w:bCs/>
          <w:i/>
          <w:lang w:val="fr-FR"/>
        </w:rPr>
      </w:pPr>
    </w:p>
    <w:p w14:paraId="6BAFF5F9"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A/ Si l’évènement est conforme au cahier des charges du CENTQUATRE :</w:t>
      </w:r>
    </w:p>
    <w:p w14:paraId="587C38DB" w14:textId="77777777" w:rsidR="00D23503" w:rsidRPr="00D23503" w:rsidRDefault="00D23503" w:rsidP="00D23503">
      <w:pPr>
        <w:pStyle w:val="Texte2"/>
        <w:tabs>
          <w:tab w:val="left" w:pos="841"/>
          <w:tab w:val="left" w:pos="3139"/>
        </w:tabs>
        <w:ind w:right="709"/>
        <w:rPr>
          <w:rFonts w:ascii="Arial" w:hAnsi="Arial" w:cs="Arial"/>
          <w:lang w:val="fr-FR"/>
        </w:rPr>
      </w:pPr>
    </w:p>
    <w:p w14:paraId="309E1CE0" w14:textId="0F83E0FE"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 xml:space="preserve">Notice de sécurité et d’accessibilité </w:t>
      </w:r>
      <w:r>
        <w:rPr>
          <w:rFonts w:ascii="Arial" w:hAnsi="Arial" w:cs="Arial"/>
          <w:lang w:val="fr-FR"/>
        </w:rPr>
        <w:t>à faire valider par la DT du CENTQUATRE</w:t>
      </w:r>
    </w:p>
    <w:p w14:paraId="3CC685C2"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Déclaration simplifiée à déposer en préfecture par le client ou sont représentant deux mois avant le date de l’événement</w:t>
      </w:r>
    </w:p>
    <w:p w14:paraId="270628C9"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Transmission du récépissé de dépôt en préfecture</w:t>
      </w:r>
    </w:p>
    <w:p w14:paraId="32578189"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Envoi d’une copie de la décision d’ouverture de l’autorité administrative</w:t>
      </w:r>
    </w:p>
    <w:p w14:paraId="6211286E"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Rédaction et fourniture du rapport final avant ouverture</w:t>
      </w:r>
    </w:p>
    <w:p w14:paraId="4748DEA0"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Présence impérative d’un chargé de sécurité pendant le montage et en présence du public</w:t>
      </w:r>
    </w:p>
    <w:p w14:paraId="519171B9" w14:textId="77777777" w:rsidR="00D23503" w:rsidRPr="00D23503" w:rsidRDefault="00D23503" w:rsidP="00D23503">
      <w:pPr>
        <w:pStyle w:val="Texte2"/>
        <w:tabs>
          <w:tab w:val="left" w:pos="841"/>
          <w:tab w:val="left" w:pos="3139"/>
        </w:tabs>
        <w:ind w:right="709"/>
        <w:rPr>
          <w:rFonts w:ascii="Arial" w:hAnsi="Arial" w:cs="Arial"/>
          <w:lang w:val="fr-FR"/>
        </w:rPr>
      </w:pPr>
    </w:p>
    <w:p w14:paraId="53C498A1"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B/ Si l’évènement n’est pas conforme au cahier des charges CENTQUATRE</w:t>
      </w:r>
    </w:p>
    <w:p w14:paraId="38202AD6" w14:textId="77777777" w:rsidR="00D23503" w:rsidRPr="00D23503" w:rsidRDefault="00D23503" w:rsidP="00D23503">
      <w:pPr>
        <w:pStyle w:val="Texte2"/>
        <w:tabs>
          <w:tab w:val="left" w:pos="841"/>
          <w:tab w:val="left" w:pos="3139"/>
        </w:tabs>
        <w:ind w:right="709"/>
        <w:rPr>
          <w:rFonts w:ascii="Arial" w:hAnsi="Arial" w:cs="Arial"/>
          <w:lang w:val="fr-FR"/>
        </w:rPr>
      </w:pPr>
    </w:p>
    <w:p w14:paraId="45181F1F"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Procédure de la déclaration simplifiée non utilisable</w:t>
      </w:r>
    </w:p>
    <w:p w14:paraId="496EB7C3"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Notice de sécurité et d’accessibilité à faire valider par la DT du CENTQUATRE, deux semaines avant la date du dépôt en préfecture</w:t>
      </w:r>
    </w:p>
    <w:p w14:paraId="378C82F7"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Notices et plan à déposer en préfecture par le client ou sont représentant deux mois avant la date de l’événement.</w:t>
      </w:r>
    </w:p>
    <w:p w14:paraId="24891061"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Transmission du récépissé de dépôt en préfecture</w:t>
      </w:r>
    </w:p>
    <w:p w14:paraId="39461A20"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Envoi d’une copie de la décision d’ouverture de l’autorité administrative</w:t>
      </w:r>
    </w:p>
    <w:p w14:paraId="51652301"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Rédaction et fourniture du rapport final avant ouverture</w:t>
      </w:r>
    </w:p>
    <w:p w14:paraId="2FFCADFD"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Présence impérative d’un chargé de sécurité pendant le montage et en présence du public</w:t>
      </w:r>
    </w:p>
    <w:p w14:paraId="548C52A8" w14:textId="77777777" w:rsidR="00D23503" w:rsidRPr="00D23503" w:rsidRDefault="00D23503" w:rsidP="00D472AC">
      <w:pPr>
        <w:pStyle w:val="Texte2"/>
        <w:tabs>
          <w:tab w:val="left" w:pos="841"/>
          <w:tab w:val="left" w:pos="3139"/>
        </w:tabs>
        <w:ind w:left="0" w:right="709"/>
        <w:rPr>
          <w:rFonts w:ascii="Arial" w:hAnsi="Arial" w:cs="Arial"/>
          <w:lang w:val="fr-FR"/>
        </w:rPr>
      </w:pPr>
    </w:p>
    <w:p w14:paraId="4E78E826" w14:textId="77777777" w:rsidR="00D23503" w:rsidRPr="00D23503" w:rsidRDefault="00D23503" w:rsidP="00D23503">
      <w:pPr>
        <w:pStyle w:val="Texte2"/>
        <w:tabs>
          <w:tab w:val="left" w:pos="841"/>
          <w:tab w:val="left" w:pos="3139"/>
        </w:tabs>
        <w:ind w:right="709"/>
        <w:rPr>
          <w:rFonts w:ascii="Arial" w:hAnsi="Arial" w:cs="Arial"/>
          <w:u w:val="single"/>
          <w:lang w:val="fr-FR"/>
        </w:rPr>
      </w:pPr>
      <w:r w:rsidRPr="00D23503">
        <w:rPr>
          <w:rFonts w:ascii="Arial" w:hAnsi="Arial" w:cs="Arial"/>
          <w:u w:val="single"/>
          <w:lang w:val="fr-FR"/>
        </w:rPr>
        <w:t>Lieux concernés par le type T:</w:t>
      </w:r>
    </w:p>
    <w:p w14:paraId="0F6EE6AE" w14:textId="77777777" w:rsidR="00D23503" w:rsidRPr="00D23503" w:rsidRDefault="00D23503" w:rsidP="00D23503">
      <w:pPr>
        <w:pStyle w:val="Texte2"/>
        <w:tabs>
          <w:tab w:val="left" w:pos="841"/>
          <w:tab w:val="left" w:pos="3139"/>
        </w:tabs>
        <w:ind w:right="709"/>
        <w:rPr>
          <w:rFonts w:ascii="Arial" w:hAnsi="Arial" w:cs="Arial"/>
          <w:lang w:val="fr-FR"/>
        </w:rPr>
      </w:pPr>
    </w:p>
    <w:p w14:paraId="2C9451C4"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La Nef Curial et ses dégagements</w:t>
      </w:r>
    </w:p>
    <w:p w14:paraId="51119AA7"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Le Jardin</w:t>
      </w:r>
    </w:p>
    <w:p w14:paraId="2B66D954"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La Salle 200</w:t>
      </w:r>
    </w:p>
    <w:p w14:paraId="23AC2B22"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La Salle 400</w:t>
      </w:r>
    </w:p>
    <w:p w14:paraId="1EFF72FF"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Les Ecuries Nord / Place / Sud</w:t>
      </w:r>
    </w:p>
    <w:p w14:paraId="48EB6A97" w14:textId="77777777" w:rsidR="00D23503" w:rsidRPr="00D23503" w:rsidRDefault="00D23503" w:rsidP="00D23503">
      <w:pPr>
        <w:pStyle w:val="Texte2"/>
        <w:tabs>
          <w:tab w:val="left" w:pos="841"/>
          <w:tab w:val="left" w:pos="3139"/>
        </w:tabs>
        <w:ind w:right="709"/>
        <w:rPr>
          <w:rFonts w:ascii="Arial" w:hAnsi="Arial" w:cs="Arial"/>
          <w:lang w:val="fr-FR"/>
        </w:rPr>
      </w:pPr>
    </w:p>
    <w:p w14:paraId="0A65076A"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 xml:space="preserve">L’utilisation de l’ensemble de ces espaces est soumise au respect du cahier des charges d’exploitation (janvier 2010) annexé au présent appel à candidature, lequel précise les contraintes d’utilisation de ces espaces. </w:t>
      </w:r>
    </w:p>
    <w:p w14:paraId="65E80812" w14:textId="5AA68AEE" w:rsidR="00D23503" w:rsidRPr="00D23503" w:rsidRDefault="00D23503" w:rsidP="00D23503">
      <w:pPr>
        <w:pStyle w:val="Texte2"/>
        <w:tabs>
          <w:tab w:val="left" w:pos="841"/>
          <w:tab w:val="left" w:pos="3139"/>
        </w:tabs>
        <w:ind w:left="0" w:right="709"/>
        <w:rPr>
          <w:rFonts w:ascii="Arial" w:hAnsi="Arial" w:cs="Arial"/>
          <w:lang w:val="fr-FR"/>
        </w:rPr>
      </w:pPr>
    </w:p>
    <w:p w14:paraId="118A87CA" w14:textId="77777777" w:rsidR="00D23503" w:rsidRPr="00D23503" w:rsidRDefault="00D23503" w:rsidP="00D23503">
      <w:pPr>
        <w:pStyle w:val="Texte2"/>
        <w:tabs>
          <w:tab w:val="left" w:pos="841"/>
          <w:tab w:val="left" w:pos="3139"/>
        </w:tabs>
        <w:ind w:right="709"/>
        <w:rPr>
          <w:rFonts w:ascii="Arial" w:hAnsi="Arial" w:cs="Arial"/>
          <w:lang w:val="fr-FR"/>
        </w:rPr>
      </w:pPr>
    </w:p>
    <w:p w14:paraId="0A87FD6B" w14:textId="77777777" w:rsidR="00D23503" w:rsidRPr="00D23503" w:rsidRDefault="00D23503" w:rsidP="00D23503">
      <w:pPr>
        <w:pStyle w:val="Texte2"/>
        <w:tabs>
          <w:tab w:val="left" w:pos="841"/>
          <w:tab w:val="left" w:pos="3139"/>
        </w:tabs>
        <w:ind w:right="709"/>
        <w:rPr>
          <w:rFonts w:ascii="Arial" w:hAnsi="Arial" w:cs="Arial"/>
          <w:b/>
          <w:u w:val="single"/>
          <w:lang w:val="fr-FR"/>
        </w:rPr>
      </w:pPr>
      <w:bookmarkStart w:id="14" w:name="_Toc379045783"/>
      <w:r w:rsidRPr="00D23503">
        <w:rPr>
          <w:rFonts w:ascii="Arial" w:hAnsi="Arial" w:cs="Arial"/>
          <w:u w:val="single"/>
          <w:lang w:val="fr-FR"/>
        </w:rPr>
        <w:t>Qualifications requises</w:t>
      </w:r>
      <w:bookmarkEnd w:id="14"/>
      <w:r w:rsidRPr="00D23503">
        <w:rPr>
          <w:rFonts w:ascii="Arial" w:hAnsi="Arial" w:cs="Arial"/>
          <w:u w:val="single"/>
          <w:lang w:val="fr-FR"/>
        </w:rPr>
        <w:t> :</w:t>
      </w:r>
    </w:p>
    <w:p w14:paraId="1E11ABB8" w14:textId="77777777" w:rsidR="00D23503" w:rsidRPr="00D23503" w:rsidRDefault="00D23503" w:rsidP="00D23503">
      <w:pPr>
        <w:pStyle w:val="Texte2"/>
        <w:tabs>
          <w:tab w:val="left" w:pos="841"/>
          <w:tab w:val="left" w:pos="3139"/>
        </w:tabs>
        <w:ind w:right="709"/>
        <w:rPr>
          <w:rFonts w:ascii="Arial" w:hAnsi="Arial" w:cs="Arial"/>
          <w:b/>
          <w:lang w:val="fr-FR"/>
        </w:rPr>
      </w:pPr>
    </w:p>
    <w:p w14:paraId="26F56E03"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Les intervenants doivent répondre, pendant toute la durée du contrat, aux obligations des quatre derniers tirets de l'article T6 §2 du règlement de sécurité incendie relatif aux Etablissements Recevant du Public.</w:t>
      </w:r>
    </w:p>
    <w:p w14:paraId="308A3D76" w14:textId="77777777" w:rsidR="00D23503" w:rsidRPr="00D23503" w:rsidRDefault="00D23503" w:rsidP="00D23503">
      <w:pPr>
        <w:pStyle w:val="Texte2"/>
        <w:tabs>
          <w:tab w:val="left" w:pos="841"/>
          <w:tab w:val="left" w:pos="3139"/>
        </w:tabs>
        <w:ind w:right="709"/>
        <w:rPr>
          <w:rFonts w:ascii="Arial" w:hAnsi="Arial" w:cs="Arial"/>
          <w:lang w:val="fr-FR"/>
        </w:rPr>
      </w:pPr>
    </w:p>
    <w:p w14:paraId="42649F93" w14:textId="77777777" w:rsidR="00D23503" w:rsidRPr="00D23503" w:rsidRDefault="00D23503" w:rsidP="00D23503">
      <w:pPr>
        <w:pStyle w:val="Texte2"/>
        <w:tabs>
          <w:tab w:val="left" w:pos="841"/>
          <w:tab w:val="left" w:pos="3139"/>
        </w:tabs>
        <w:ind w:right="709"/>
        <w:rPr>
          <w:rFonts w:ascii="Arial" w:hAnsi="Arial" w:cs="Arial"/>
          <w:lang w:val="fr-FR"/>
        </w:rPr>
      </w:pPr>
    </w:p>
    <w:p w14:paraId="294A9DB9" w14:textId="77777777" w:rsidR="00D23503" w:rsidRPr="00D23503" w:rsidRDefault="00D23503" w:rsidP="00D23503">
      <w:pPr>
        <w:pStyle w:val="Texte2"/>
        <w:tabs>
          <w:tab w:val="left" w:pos="841"/>
          <w:tab w:val="left" w:pos="3139"/>
        </w:tabs>
        <w:ind w:right="709"/>
        <w:rPr>
          <w:rFonts w:ascii="Arial" w:hAnsi="Arial" w:cs="Arial"/>
          <w:bCs/>
          <w:lang w:val="fr-FR"/>
        </w:rPr>
      </w:pPr>
      <w:r w:rsidRPr="00D23503">
        <w:rPr>
          <w:rFonts w:ascii="Arial" w:hAnsi="Arial" w:cs="Arial"/>
          <w:bCs/>
          <w:lang w:val="fr-FR"/>
        </w:rPr>
        <w:t>C / Activité non conforme au cahier des charges relevant d’un GN6 :</w:t>
      </w:r>
    </w:p>
    <w:p w14:paraId="2E919B73" w14:textId="77777777" w:rsidR="00D23503" w:rsidRPr="00D23503" w:rsidRDefault="00D23503" w:rsidP="00D23503">
      <w:pPr>
        <w:pStyle w:val="Texte2"/>
        <w:tabs>
          <w:tab w:val="left" w:pos="841"/>
          <w:tab w:val="left" w:pos="3139"/>
        </w:tabs>
        <w:ind w:right="709"/>
        <w:rPr>
          <w:rFonts w:ascii="Arial" w:hAnsi="Arial" w:cs="Arial"/>
          <w:bCs/>
          <w:u w:val="single"/>
          <w:lang w:val="fr-FR"/>
        </w:rPr>
      </w:pPr>
    </w:p>
    <w:p w14:paraId="23054B11"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 xml:space="preserve">Si l’évènement n’est pas conforme au cahier des charges du CENTQUATRE : </w:t>
      </w:r>
    </w:p>
    <w:p w14:paraId="1D1D9F2C"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Utilisation exceptionnelle de tout ou partie des locaux (hors classification du cahier des charges) Chapiteaux, tentes, et structures, structures gonflable, cas divers etc.</w:t>
      </w:r>
    </w:p>
    <w:p w14:paraId="14702637" w14:textId="77777777" w:rsidR="00D23503" w:rsidRPr="00D23503" w:rsidRDefault="00D23503" w:rsidP="00D23503">
      <w:pPr>
        <w:pStyle w:val="Texte2"/>
        <w:tabs>
          <w:tab w:val="left" w:pos="841"/>
          <w:tab w:val="left" w:pos="3139"/>
        </w:tabs>
        <w:ind w:right="709"/>
        <w:rPr>
          <w:rFonts w:ascii="Arial" w:hAnsi="Arial" w:cs="Arial"/>
          <w:lang w:val="fr-FR"/>
        </w:rPr>
      </w:pPr>
    </w:p>
    <w:p w14:paraId="2D76CD8B"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Nécessité de déposer en Préfecture un dossier GN6 </w:t>
      </w:r>
    </w:p>
    <w:p w14:paraId="41B824DD"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Ce dossier doit être visé et déposé par le CENTQUATRE, six semaines minimum avant la date de l’évènement</w:t>
      </w:r>
    </w:p>
    <w:p w14:paraId="506B042E"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 xml:space="preserve">Nécessité de remise des éléments nécessaires au dépôt du dossier par le CENTQUATRE au moins deux mois avant la date de l’évènement (descriptif de la manifestation, plans d’implantations des aménagements et des activités) </w:t>
      </w:r>
    </w:p>
    <w:p w14:paraId="348C4702" w14:textId="77777777" w:rsidR="00D23503" w:rsidRPr="00D23503" w:rsidRDefault="00D23503" w:rsidP="00D23503">
      <w:pPr>
        <w:pStyle w:val="Texte2"/>
        <w:tabs>
          <w:tab w:val="left" w:pos="841"/>
          <w:tab w:val="left" w:pos="3139"/>
        </w:tabs>
        <w:ind w:right="709"/>
        <w:rPr>
          <w:rFonts w:ascii="Arial" w:hAnsi="Arial" w:cs="Arial"/>
          <w:lang w:val="fr-FR"/>
        </w:rPr>
      </w:pPr>
    </w:p>
    <w:p w14:paraId="048CD998" w14:textId="77777777" w:rsidR="00D23503" w:rsidRPr="00D23503" w:rsidRDefault="00D23503" w:rsidP="00D23503">
      <w:pPr>
        <w:pStyle w:val="Texte2"/>
        <w:tabs>
          <w:tab w:val="left" w:pos="841"/>
          <w:tab w:val="left" w:pos="3139"/>
        </w:tabs>
        <w:ind w:right="709"/>
        <w:rPr>
          <w:rFonts w:ascii="Arial" w:hAnsi="Arial" w:cs="Arial"/>
          <w:b/>
          <w:lang w:val="fr-FR"/>
        </w:rPr>
      </w:pPr>
      <w:r w:rsidRPr="00D23503">
        <w:rPr>
          <w:rFonts w:ascii="Arial" w:hAnsi="Arial" w:cs="Arial"/>
          <w:b/>
          <w:lang w:val="fr-FR"/>
        </w:rPr>
        <w:t>Attention :</w:t>
      </w:r>
    </w:p>
    <w:p w14:paraId="2A8442BC"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Les documents envoyés doivent être au nom et à l'adresse de l'établissement, le CENQUATRE :</w:t>
      </w:r>
    </w:p>
    <w:p w14:paraId="2F00E7B6" w14:textId="77777777" w:rsidR="00D23503" w:rsidRPr="00D23503" w:rsidRDefault="00D23503" w:rsidP="00D23503">
      <w:pPr>
        <w:pStyle w:val="Texte2"/>
        <w:tabs>
          <w:tab w:val="left" w:pos="841"/>
          <w:tab w:val="left" w:pos="3139"/>
        </w:tabs>
        <w:ind w:right="709"/>
        <w:rPr>
          <w:rFonts w:ascii="Arial" w:hAnsi="Arial" w:cs="Arial"/>
          <w:lang w:val="fr-FR"/>
        </w:rPr>
      </w:pPr>
    </w:p>
    <w:p w14:paraId="50C5FA8C" w14:textId="77777777" w:rsidR="00D23503" w:rsidRPr="00D23503" w:rsidRDefault="00D23503" w:rsidP="00D23503">
      <w:pPr>
        <w:pStyle w:val="Texte2"/>
        <w:tabs>
          <w:tab w:val="left" w:pos="841"/>
          <w:tab w:val="left" w:pos="3139"/>
        </w:tabs>
        <w:ind w:right="709"/>
        <w:rPr>
          <w:rFonts w:ascii="Arial" w:hAnsi="Arial" w:cs="Arial"/>
          <w:lang w:val="fr-FR"/>
        </w:rPr>
      </w:pPr>
      <w:r w:rsidRPr="00D23503">
        <w:rPr>
          <w:rFonts w:ascii="Arial" w:hAnsi="Arial" w:cs="Arial"/>
          <w:lang w:val="fr-FR"/>
        </w:rPr>
        <w:t xml:space="preserve">Le CENQUATRE-PARIS, </w:t>
      </w:r>
    </w:p>
    <w:p w14:paraId="6B842C13" w14:textId="77777777" w:rsidR="00D472AC" w:rsidRPr="001F0CDA" w:rsidRDefault="00D23503" w:rsidP="00D23503">
      <w:pPr>
        <w:pStyle w:val="Texte2"/>
        <w:tabs>
          <w:tab w:val="left" w:pos="841"/>
          <w:tab w:val="left" w:pos="3139"/>
        </w:tabs>
        <w:ind w:right="709"/>
        <w:rPr>
          <w:rFonts w:ascii="Arial" w:hAnsi="Arial" w:cs="Arial"/>
          <w:color w:val="000000" w:themeColor="text1"/>
          <w:lang w:val="fr-FR"/>
        </w:rPr>
      </w:pPr>
      <w:bookmarkStart w:id="15" w:name="_GoBack"/>
      <w:bookmarkEnd w:id="15"/>
      <w:r w:rsidRPr="001F0CDA">
        <w:rPr>
          <w:rFonts w:ascii="Arial" w:hAnsi="Arial" w:cs="Arial"/>
          <w:color w:val="000000" w:themeColor="text1"/>
          <w:lang w:val="fr-FR"/>
        </w:rPr>
        <w:t xml:space="preserve">M. </w:t>
      </w:r>
      <w:r w:rsidR="0055584E" w:rsidRPr="001F0CDA">
        <w:rPr>
          <w:rFonts w:ascii="Arial" w:hAnsi="Arial" w:cs="Arial"/>
          <w:color w:val="000000" w:themeColor="text1"/>
          <w:lang w:val="fr-FR"/>
        </w:rPr>
        <w:t>Bruno Madala</w:t>
      </w:r>
      <w:r w:rsidRPr="001F0CDA">
        <w:rPr>
          <w:rFonts w:ascii="Arial" w:hAnsi="Arial" w:cs="Arial"/>
          <w:color w:val="000000" w:themeColor="text1"/>
          <w:lang w:val="fr-FR"/>
        </w:rPr>
        <w:t xml:space="preserve"> (</w:t>
      </w:r>
      <w:r w:rsidR="0055584E" w:rsidRPr="001F0CDA">
        <w:rPr>
          <w:rFonts w:ascii="Arial" w:hAnsi="Arial" w:cs="Arial"/>
          <w:color w:val="000000" w:themeColor="text1"/>
          <w:lang w:val="fr-FR"/>
        </w:rPr>
        <w:t>b.madala</w:t>
      </w:r>
      <w:r w:rsidRPr="001F0CDA">
        <w:rPr>
          <w:rFonts w:ascii="Arial" w:hAnsi="Arial" w:cs="Arial"/>
          <w:color w:val="000000" w:themeColor="text1"/>
          <w:lang w:val="fr-FR"/>
        </w:rPr>
        <w:t xml:space="preserve">@104.fr) </w:t>
      </w:r>
      <w:r w:rsidR="00107090" w:rsidRPr="001F0CDA">
        <w:rPr>
          <w:rFonts w:ascii="Arial" w:hAnsi="Arial" w:cs="Arial"/>
          <w:color w:val="000000" w:themeColor="text1"/>
          <w:lang w:val="fr-FR"/>
        </w:rPr>
        <w:t>-</w:t>
      </w:r>
      <w:r w:rsidRPr="001F0CDA">
        <w:rPr>
          <w:rFonts w:ascii="Arial" w:hAnsi="Arial" w:cs="Arial"/>
          <w:color w:val="000000" w:themeColor="text1"/>
          <w:lang w:val="fr-FR"/>
        </w:rPr>
        <w:t xml:space="preserve"> </w:t>
      </w:r>
      <w:r w:rsidR="00107090" w:rsidRPr="001F0CDA">
        <w:rPr>
          <w:rFonts w:ascii="Arial" w:hAnsi="Arial" w:cs="Arial"/>
          <w:color w:val="000000" w:themeColor="text1"/>
          <w:lang w:val="fr-FR"/>
        </w:rPr>
        <w:t>Mme Emilie Luangkhot (</w:t>
      </w:r>
      <w:hyperlink r:id="rId12" w:history="1">
        <w:r w:rsidR="00107090" w:rsidRPr="001F0CDA">
          <w:rPr>
            <w:rStyle w:val="Lienhypertexte"/>
            <w:rFonts w:ascii="Arial" w:hAnsi="Arial" w:cs="Arial"/>
            <w:color w:val="000000" w:themeColor="text1"/>
            <w:u w:val="none"/>
            <w:lang w:val="fr-FR"/>
          </w:rPr>
          <w:t>e.Luangkhot@104.fr</w:t>
        </w:r>
      </w:hyperlink>
      <w:r w:rsidR="00107090" w:rsidRPr="001F0CDA">
        <w:rPr>
          <w:rFonts w:ascii="Arial" w:hAnsi="Arial" w:cs="Arial"/>
          <w:color w:val="000000" w:themeColor="text1"/>
          <w:lang w:val="fr-FR"/>
        </w:rPr>
        <w:t xml:space="preserve">) </w:t>
      </w:r>
    </w:p>
    <w:p w14:paraId="5629A6FF" w14:textId="03583F61" w:rsidR="00D23503" w:rsidRPr="001F0CDA" w:rsidRDefault="00D23503" w:rsidP="00D23503">
      <w:pPr>
        <w:pStyle w:val="Texte2"/>
        <w:tabs>
          <w:tab w:val="left" w:pos="841"/>
          <w:tab w:val="left" w:pos="3139"/>
        </w:tabs>
        <w:ind w:right="709"/>
        <w:rPr>
          <w:rFonts w:ascii="Arial" w:hAnsi="Arial" w:cs="Arial"/>
          <w:color w:val="000000" w:themeColor="text1"/>
          <w:lang w:val="fr-FR"/>
        </w:rPr>
      </w:pPr>
      <w:r w:rsidRPr="001F0CDA">
        <w:rPr>
          <w:rFonts w:ascii="Arial" w:hAnsi="Arial" w:cs="Arial"/>
          <w:color w:val="000000" w:themeColor="text1"/>
          <w:lang w:val="fr-FR"/>
        </w:rPr>
        <w:t xml:space="preserve">Mme </w:t>
      </w:r>
      <w:r w:rsidR="0055584E" w:rsidRPr="001F0CDA">
        <w:rPr>
          <w:rFonts w:ascii="Arial" w:hAnsi="Arial" w:cs="Arial"/>
          <w:color w:val="000000" w:themeColor="text1"/>
          <w:lang w:val="fr-FR"/>
        </w:rPr>
        <w:t>Julie Lumier (j.lumier</w:t>
      </w:r>
      <w:r w:rsidRPr="001F0CDA">
        <w:rPr>
          <w:rFonts w:ascii="Arial" w:hAnsi="Arial" w:cs="Arial"/>
          <w:color w:val="000000" w:themeColor="text1"/>
          <w:lang w:val="fr-FR"/>
        </w:rPr>
        <w:t>@104.fr)</w:t>
      </w:r>
    </w:p>
    <w:p w14:paraId="65F395E8" w14:textId="77777777" w:rsidR="00D23503" w:rsidRPr="001F0CDA" w:rsidRDefault="00D23503" w:rsidP="00D23503">
      <w:pPr>
        <w:pStyle w:val="Texte2"/>
        <w:tabs>
          <w:tab w:val="left" w:pos="841"/>
          <w:tab w:val="left" w:pos="3139"/>
        </w:tabs>
        <w:ind w:right="709"/>
        <w:rPr>
          <w:rFonts w:ascii="Arial" w:hAnsi="Arial" w:cs="Arial"/>
          <w:color w:val="000000" w:themeColor="text1"/>
          <w:lang w:val="fr-FR"/>
        </w:rPr>
      </w:pPr>
      <w:r w:rsidRPr="001F0CDA">
        <w:rPr>
          <w:rFonts w:ascii="Arial" w:hAnsi="Arial" w:cs="Arial"/>
          <w:color w:val="000000" w:themeColor="text1"/>
          <w:lang w:val="fr-FR"/>
        </w:rPr>
        <w:t>104 rue d’Aubervilliers</w:t>
      </w:r>
    </w:p>
    <w:p w14:paraId="4CCAC94F" w14:textId="77777777" w:rsidR="00D23503" w:rsidRPr="001F0CDA" w:rsidRDefault="00D23503" w:rsidP="00D23503">
      <w:pPr>
        <w:pStyle w:val="Texte2"/>
        <w:tabs>
          <w:tab w:val="left" w:pos="841"/>
          <w:tab w:val="left" w:pos="3139"/>
        </w:tabs>
        <w:ind w:right="709"/>
        <w:rPr>
          <w:rFonts w:ascii="Arial" w:hAnsi="Arial" w:cs="Arial"/>
          <w:color w:val="000000" w:themeColor="text1"/>
          <w:lang w:val="fr-FR"/>
        </w:rPr>
      </w:pPr>
      <w:r w:rsidRPr="001F0CDA">
        <w:rPr>
          <w:rFonts w:ascii="Arial" w:hAnsi="Arial" w:cs="Arial"/>
          <w:color w:val="000000" w:themeColor="text1"/>
          <w:lang w:val="fr-FR"/>
        </w:rPr>
        <w:t>75019 Paris</w:t>
      </w:r>
    </w:p>
    <w:p w14:paraId="18A7C059" w14:textId="6B18F232" w:rsidR="00D23503" w:rsidRPr="00D23503" w:rsidRDefault="00D23503" w:rsidP="00D23503">
      <w:pPr>
        <w:pStyle w:val="Texte2"/>
        <w:tabs>
          <w:tab w:val="left" w:pos="3139"/>
        </w:tabs>
        <w:ind w:left="0" w:right="709"/>
        <w:rPr>
          <w:rFonts w:ascii="Arial" w:hAnsi="Arial" w:cs="Arial"/>
          <w:lang w:val="fr-FR"/>
        </w:rPr>
      </w:pPr>
    </w:p>
    <w:p w14:paraId="768ACAC7" w14:textId="77777777" w:rsidR="00D23503" w:rsidRDefault="00D23503" w:rsidP="00D23503">
      <w:pPr>
        <w:pStyle w:val="Texte2"/>
        <w:tabs>
          <w:tab w:val="left" w:pos="3139"/>
        </w:tabs>
        <w:ind w:left="0" w:right="709"/>
        <w:rPr>
          <w:rFonts w:ascii="Arial" w:hAnsi="Arial" w:cs="Arial"/>
          <w:lang w:val="fr-FR"/>
        </w:rPr>
      </w:pPr>
    </w:p>
    <w:p w14:paraId="6BCF3D94" w14:textId="77777777" w:rsidR="00107090" w:rsidRDefault="00107090" w:rsidP="00D23503">
      <w:pPr>
        <w:pStyle w:val="Texte2"/>
        <w:tabs>
          <w:tab w:val="left" w:pos="3139"/>
        </w:tabs>
        <w:ind w:left="0" w:right="709"/>
        <w:rPr>
          <w:rFonts w:ascii="Arial" w:hAnsi="Arial" w:cs="Arial"/>
          <w:lang w:val="fr-FR"/>
        </w:rPr>
      </w:pPr>
    </w:p>
    <w:p w14:paraId="1D714227" w14:textId="77777777" w:rsidR="00D472AC" w:rsidRDefault="00D472AC" w:rsidP="00D23503">
      <w:pPr>
        <w:pStyle w:val="Texte2"/>
        <w:tabs>
          <w:tab w:val="left" w:pos="3139"/>
        </w:tabs>
        <w:ind w:left="0" w:right="709"/>
        <w:rPr>
          <w:rFonts w:ascii="Arial" w:hAnsi="Arial" w:cs="Arial"/>
          <w:lang w:val="fr-FR"/>
        </w:rPr>
      </w:pPr>
    </w:p>
    <w:p w14:paraId="2E8C15B0" w14:textId="77777777" w:rsidR="00D472AC" w:rsidRDefault="00D472AC" w:rsidP="00D23503">
      <w:pPr>
        <w:pStyle w:val="Texte2"/>
        <w:tabs>
          <w:tab w:val="left" w:pos="3139"/>
        </w:tabs>
        <w:ind w:left="0" w:right="709"/>
        <w:rPr>
          <w:rFonts w:ascii="Arial" w:hAnsi="Arial" w:cs="Arial"/>
          <w:lang w:val="fr-FR"/>
        </w:rPr>
      </w:pPr>
    </w:p>
    <w:p w14:paraId="5079D936" w14:textId="77777777" w:rsidR="00D472AC" w:rsidRPr="00D23503" w:rsidRDefault="00D472AC" w:rsidP="00D23503">
      <w:pPr>
        <w:pStyle w:val="Texte2"/>
        <w:tabs>
          <w:tab w:val="left" w:pos="3139"/>
        </w:tabs>
        <w:ind w:left="0" w:right="709"/>
        <w:rPr>
          <w:rFonts w:ascii="Arial" w:hAnsi="Arial" w:cs="Arial"/>
          <w:lang w:val="fr-FR"/>
        </w:rPr>
      </w:pPr>
    </w:p>
    <w:p w14:paraId="45923A31" w14:textId="2D685B5B" w:rsidR="00D23503" w:rsidRPr="00D23503" w:rsidRDefault="00D23503" w:rsidP="00D23503">
      <w:pPr>
        <w:pStyle w:val="Texte2"/>
        <w:tabs>
          <w:tab w:val="left" w:pos="841"/>
          <w:tab w:val="left" w:pos="3139"/>
        </w:tabs>
        <w:ind w:right="709"/>
        <w:rPr>
          <w:rFonts w:ascii="Arial" w:hAnsi="Arial" w:cs="Arial"/>
          <w:b/>
          <w:u w:val="single"/>
          <w:lang w:val="fr-FR"/>
        </w:rPr>
      </w:pPr>
      <w:bookmarkStart w:id="16" w:name="_Toc515369520"/>
      <w:r>
        <w:rPr>
          <w:rFonts w:ascii="Arial" w:hAnsi="Arial" w:cs="Arial"/>
          <w:b/>
          <w:u w:val="single"/>
          <w:lang w:val="fr-FR"/>
        </w:rPr>
        <w:lastRenderedPageBreak/>
        <w:t xml:space="preserve">ARTICLE 7. </w:t>
      </w:r>
      <w:r w:rsidRPr="00D23503">
        <w:rPr>
          <w:rFonts w:ascii="Arial" w:hAnsi="Arial" w:cs="Arial"/>
          <w:b/>
          <w:u w:val="single"/>
          <w:lang w:val="fr-FR"/>
        </w:rPr>
        <w:t>MODALITES FINANCIERES</w:t>
      </w:r>
      <w:bookmarkEnd w:id="16"/>
    </w:p>
    <w:p w14:paraId="15CF340F" w14:textId="77777777" w:rsidR="00D23503" w:rsidRPr="00D23503" w:rsidRDefault="00D23503" w:rsidP="00D23503">
      <w:pPr>
        <w:pStyle w:val="Texte2"/>
        <w:tabs>
          <w:tab w:val="left" w:pos="3139"/>
        </w:tabs>
        <w:ind w:right="709"/>
        <w:rPr>
          <w:rFonts w:ascii="Arial" w:hAnsi="Arial" w:cs="Arial"/>
          <w:lang w:val="fr-FR"/>
        </w:rPr>
      </w:pPr>
    </w:p>
    <w:p w14:paraId="490CD726" w14:textId="77777777" w:rsidR="00D23503" w:rsidRPr="00D23503" w:rsidRDefault="00D23503" w:rsidP="00D04120">
      <w:pPr>
        <w:pStyle w:val="Texte2"/>
        <w:numPr>
          <w:ilvl w:val="0"/>
          <w:numId w:val="11"/>
        </w:numPr>
        <w:tabs>
          <w:tab w:val="left" w:pos="3139"/>
        </w:tabs>
        <w:ind w:right="709"/>
        <w:rPr>
          <w:rFonts w:ascii="Arial" w:hAnsi="Arial" w:cs="Arial"/>
          <w:lang w:val="fr-FR"/>
        </w:rPr>
      </w:pPr>
      <w:r w:rsidRPr="00D23503">
        <w:rPr>
          <w:rFonts w:ascii="Arial" w:hAnsi="Arial" w:cs="Arial"/>
          <w:i/>
          <w:lang w:val="fr-FR"/>
        </w:rPr>
        <w:t>Montant de la redevance</w:t>
      </w:r>
    </w:p>
    <w:p w14:paraId="0CA6B363" w14:textId="77777777" w:rsidR="00D23503" w:rsidRPr="00D23503" w:rsidRDefault="00D23503" w:rsidP="00D23503">
      <w:pPr>
        <w:pStyle w:val="Texte2"/>
        <w:tabs>
          <w:tab w:val="left" w:pos="3139"/>
        </w:tabs>
        <w:ind w:right="709"/>
        <w:rPr>
          <w:rFonts w:ascii="Arial" w:hAnsi="Arial" w:cs="Arial"/>
          <w:lang w:val="fr-FR"/>
        </w:rPr>
      </w:pPr>
    </w:p>
    <w:p w14:paraId="723C83A0" w14:textId="6A6EA77B"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 xml:space="preserve">En contrepartie de l’avantage tiré du référencement d’une part, et de l’occupation temporaire du domaine public d’autre part, le CABINET CONSEIL s’engage à régler au CENTQUATRE-PARIS </w:t>
      </w:r>
      <w:r>
        <w:rPr>
          <w:rFonts w:ascii="Arial" w:hAnsi="Arial" w:cs="Arial"/>
          <w:lang w:val="fr-FR"/>
        </w:rPr>
        <w:t xml:space="preserve">une redevance </w:t>
      </w:r>
      <w:r w:rsidRPr="009D6132">
        <w:rPr>
          <w:rFonts w:ascii="Arial" w:hAnsi="Arial" w:cs="Arial"/>
          <w:shd w:val="clear" w:color="auto" w:fill="auto"/>
          <w:lang w:val="fr-FR"/>
        </w:rPr>
        <w:t xml:space="preserve">égale à </w:t>
      </w:r>
      <w:r w:rsidR="009D6132">
        <w:rPr>
          <w:rFonts w:ascii="Arial" w:hAnsi="Arial" w:cs="Arial"/>
          <w:shd w:val="clear" w:color="auto" w:fill="auto"/>
          <w:lang w:val="fr-FR"/>
        </w:rPr>
        <w:t>..</w:t>
      </w:r>
      <w:r w:rsidRPr="009D6132">
        <w:rPr>
          <w:rFonts w:ascii="Arial" w:hAnsi="Arial" w:cs="Arial"/>
          <w:shd w:val="clear" w:color="auto" w:fill="auto"/>
          <w:lang w:val="fr-FR"/>
        </w:rPr>
        <w:t xml:space="preserve">… % </w:t>
      </w:r>
      <w:r w:rsidR="009D6132" w:rsidRPr="009D6132">
        <w:rPr>
          <w:rFonts w:ascii="Arial" w:hAnsi="Arial" w:cs="Arial"/>
          <w:shd w:val="clear" w:color="auto" w:fill="auto"/>
          <w:lang w:val="fr-FR"/>
        </w:rPr>
        <w:t>(&lt;</w:t>
      </w:r>
      <w:r w:rsidR="009D6132">
        <w:rPr>
          <w:rFonts w:ascii="Arial" w:hAnsi="Arial" w:cs="Arial"/>
          <w:lang w:val="fr-FR"/>
        </w:rPr>
        <w:t xml:space="preserve">10%) </w:t>
      </w:r>
      <w:r w:rsidRPr="00D23503">
        <w:rPr>
          <w:rFonts w:ascii="Arial" w:hAnsi="Arial" w:cs="Arial"/>
          <w:lang w:val="fr-FR"/>
        </w:rPr>
        <w:t>du montant total hors taxes du chiffre d’affaires résultant de l’exécution de la COMMANDE.</w:t>
      </w:r>
    </w:p>
    <w:p w14:paraId="169286D7" w14:textId="77777777" w:rsidR="00D23503" w:rsidRPr="00D23503" w:rsidRDefault="00D23503" w:rsidP="00D23503">
      <w:pPr>
        <w:pStyle w:val="Texte2"/>
        <w:tabs>
          <w:tab w:val="left" w:pos="3139"/>
        </w:tabs>
        <w:ind w:right="709"/>
        <w:rPr>
          <w:rFonts w:ascii="Arial" w:hAnsi="Arial" w:cs="Arial"/>
          <w:lang w:val="fr-FR"/>
        </w:rPr>
      </w:pPr>
    </w:p>
    <w:p w14:paraId="0E4BA75F" w14:textId="77777777" w:rsidR="00D23503" w:rsidRPr="00D23503" w:rsidRDefault="00D23503" w:rsidP="00D04120">
      <w:pPr>
        <w:pStyle w:val="Texte2"/>
        <w:numPr>
          <w:ilvl w:val="0"/>
          <w:numId w:val="11"/>
        </w:numPr>
        <w:tabs>
          <w:tab w:val="left" w:pos="3139"/>
        </w:tabs>
        <w:ind w:right="709"/>
        <w:rPr>
          <w:rFonts w:ascii="Arial" w:hAnsi="Arial" w:cs="Arial"/>
          <w:lang w:val="fr-FR"/>
        </w:rPr>
      </w:pPr>
      <w:r w:rsidRPr="00D23503">
        <w:rPr>
          <w:rFonts w:ascii="Arial" w:hAnsi="Arial" w:cs="Arial"/>
          <w:i/>
          <w:lang w:val="fr-FR"/>
        </w:rPr>
        <w:t>Calcul de la redevance</w:t>
      </w:r>
    </w:p>
    <w:p w14:paraId="0760A302" w14:textId="77777777" w:rsidR="00D23503" w:rsidRPr="00D23503" w:rsidRDefault="00D23503" w:rsidP="00D23503">
      <w:pPr>
        <w:pStyle w:val="Texte2"/>
        <w:tabs>
          <w:tab w:val="left" w:pos="3139"/>
        </w:tabs>
        <w:ind w:right="709"/>
        <w:rPr>
          <w:rFonts w:ascii="Arial" w:hAnsi="Arial" w:cs="Arial"/>
          <w:lang w:val="fr-FR"/>
        </w:rPr>
      </w:pPr>
    </w:p>
    <w:p w14:paraId="215A3FBF"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 xml:space="preserve">Le CABINET CONSEIL fait parvenir par écrit, au CENTQUATRE-PARIS, au plus tard </w:t>
      </w:r>
      <w:r w:rsidRPr="00D23503">
        <w:rPr>
          <w:rFonts w:ascii="Arial" w:hAnsi="Arial" w:cs="Arial"/>
          <w:b/>
          <w:u w:val="single"/>
          <w:lang w:val="fr-FR"/>
        </w:rPr>
        <w:t>15 jours ouvrables</w:t>
      </w:r>
      <w:r w:rsidRPr="00D23503">
        <w:rPr>
          <w:rFonts w:ascii="Arial" w:hAnsi="Arial" w:cs="Arial"/>
          <w:lang w:val="fr-FR"/>
        </w:rPr>
        <w:t xml:space="preserve"> à compter de la dernière prestation effectuée au titre de la manifestation, le récapitulatif du chiffre d’affaires facturé, accompagné d’un relevé d’exploitation détaillé et de la copie de la totalité des factures émises.</w:t>
      </w:r>
    </w:p>
    <w:p w14:paraId="1E4C48D2" w14:textId="77777777" w:rsidR="00D23503" w:rsidRPr="00D23503" w:rsidRDefault="00D23503" w:rsidP="00D23503">
      <w:pPr>
        <w:pStyle w:val="Texte2"/>
        <w:tabs>
          <w:tab w:val="left" w:pos="3139"/>
        </w:tabs>
        <w:ind w:right="709"/>
        <w:rPr>
          <w:rFonts w:ascii="Arial" w:hAnsi="Arial" w:cs="Arial"/>
          <w:lang w:val="fr-FR"/>
        </w:rPr>
      </w:pPr>
    </w:p>
    <w:p w14:paraId="6F92703C"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 xml:space="preserve">Sur la base de ce relevé d’exploitation, le CENTQUATRE-PARIS notifie au CABINET CONSEIL la somme correspondant à la redevance mentionnée à l’article précédent. </w:t>
      </w:r>
    </w:p>
    <w:p w14:paraId="5FE8A6BB" w14:textId="77777777" w:rsidR="00D23503" w:rsidRPr="00D23503" w:rsidRDefault="00D23503" w:rsidP="00D23503">
      <w:pPr>
        <w:pStyle w:val="Texte2"/>
        <w:tabs>
          <w:tab w:val="left" w:pos="3139"/>
        </w:tabs>
        <w:ind w:right="709"/>
        <w:rPr>
          <w:rFonts w:ascii="Arial" w:hAnsi="Arial" w:cs="Arial"/>
          <w:lang w:val="fr-FR"/>
        </w:rPr>
      </w:pPr>
    </w:p>
    <w:p w14:paraId="7B51345D" w14:textId="77777777" w:rsidR="00D23503" w:rsidRPr="00D23503" w:rsidRDefault="00D23503" w:rsidP="00D23503">
      <w:pPr>
        <w:pStyle w:val="Texte2"/>
        <w:tabs>
          <w:tab w:val="left" w:pos="3139"/>
        </w:tabs>
        <w:ind w:right="709"/>
        <w:rPr>
          <w:rFonts w:ascii="Arial" w:hAnsi="Arial" w:cs="Arial"/>
          <w:lang w:val="fr-FR"/>
        </w:rPr>
      </w:pPr>
    </w:p>
    <w:p w14:paraId="7552CB38" w14:textId="77777777" w:rsidR="00D23503" w:rsidRPr="00D23503" w:rsidRDefault="00D23503" w:rsidP="00D04120">
      <w:pPr>
        <w:pStyle w:val="Texte2"/>
        <w:numPr>
          <w:ilvl w:val="0"/>
          <w:numId w:val="11"/>
        </w:numPr>
        <w:tabs>
          <w:tab w:val="left" w:pos="3139"/>
        </w:tabs>
        <w:ind w:right="709"/>
        <w:rPr>
          <w:rFonts w:ascii="Arial" w:hAnsi="Arial" w:cs="Arial"/>
          <w:i/>
          <w:lang w:val="fr-FR"/>
        </w:rPr>
      </w:pPr>
      <w:r w:rsidRPr="00D23503">
        <w:rPr>
          <w:rFonts w:ascii="Arial" w:hAnsi="Arial" w:cs="Arial"/>
          <w:i/>
          <w:lang w:val="fr-FR"/>
        </w:rPr>
        <w:t>Comptabilité</w:t>
      </w:r>
    </w:p>
    <w:p w14:paraId="044B11DE" w14:textId="77777777" w:rsidR="00D23503" w:rsidRPr="00D23503" w:rsidRDefault="00D23503" w:rsidP="00D23503">
      <w:pPr>
        <w:pStyle w:val="Texte2"/>
        <w:tabs>
          <w:tab w:val="left" w:pos="3139"/>
        </w:tabs>
        <w:ind w:right="709"/>
        <w:rPr>
          <w:rFonts w:ascii="Arial" w:hAnsi="Arial" w:cs="Arial"/>
          <w:lang w:val="fr-FR"/>
        </w:rPr>
      </w:pPr>
    </w:p>
    <w:p w14:paraId="4EF92220"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Le CENTQUATRE-PARIS aura à tout moment un droit de communication de la comptabilité du CABINET CONSEIL relative aux présentes ainsi que sur tout livre et document s’y rapportant. Le CENTQUATRE-PARIS pourra donc procéder à un audit des comptes du CABINET CONSEIL et se faire assister si elle le désire par un mandataire qualifié de son choix lors de cet audit sous réserve d’un préavis minimum de quinze jours ouvrables.</w:t>
      </w:r>
    </w:p>
    <w:p w14:paraId="469F1378" w14:textId="77777777" w:rsidR="00D23503" w:rsidRPr="00D23503" w:rsidRDefault="00D23503" w:rsidP="00D23503">
      <w:pPr>
        <w:pStyle w:val="Texte2"/>
        <w:tabs>
          <w:tab w:val="left" w:pos="3139"/>
        </w:tabs>
        <w:ind w:right="709"/>
        <w:rPr>
          <w:rFonts w:ascii="Arial" w:hAnsi="Arial" w:cs="Arial"/>
          <w:lang w:val="fr-FR"/>
        </w:rPr>
      </w:pPr>
    </w:p>
    <w:p w14:paraId="2C622B1C" w14:textId="54B3AECE"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Si à l’issue de l’audit une insuffisance de reversement de la part du CABINET CONSEIL était constatée, les frais relatifs à cet audit seraient remboursés au CENTQUATRE-PARIS par le CABINET CONSEIL. Dans tous les cas, le CABINET CONSEIL s’engage à reverser au CENTQUATRE-PARIS le montant correspondant à une éventuelle insuffisance de reversement constatée à l’issue de l’audit augmenté des intérêts de retard.</w:t>
      </w:r>
    </w:p>
    <w:p w14:paraId="4D1CADEF" w14:textId="77777777" w:rsidR="00D23503" w:rsidRPr="00D23503" w:rsidRDefault="00D23503" w:rsidP="00D23503">
      <w:pPr>
        <w:pStyle w:val="Texte2"/>
        <w:tabs>
          <w:tab w:val="left" w:pos="3139"/>
        </w:tabs>
        <w:ind w:right="709"/>
        <w:rPr>
          <w:rFonts w:ascii="Arial" w:hAnsi="Arial" w:cs="Arial"/>
          <w:lang w:val="fr-FR"/>
        </w:rPr>
      </w:pPr>
    </w:p>
    <w:p w14:paraId="60497EB7" w14:textId="36F1829E" w:rsidR="00D23503" w:rsidRPr="00D23503" w:rsidRDefault="00D23503" w:rsidP="00D23503">
      <w:pPr>
        <w:pStyle w:val="Texte2"/>
        <w:tabs>
          <w:tab w:val="left" w:pos="841"/>
          <w:tab w:val="left" w:pos="3139"/>
        </w:tabs>
        <w:ind w:right="709"/>
        <w:rPr>
          <w:rFonts w:ascii="Arial" w:hAnsi="Arial" w:cs="Arial"/>
          <w:b/>
          <w:u w:val="single"/>
          <w:lang w:val="fr-FR"/>
        </w:rPr>
      </w:pPr>
      <w:bookmarkStart w:id="17" w:name="_Toc515369521"/>
      <w:r>
        <w:rPr>
          <w:rFonts w:ascii="Arial" w:hAnsi="Arial" w:cs="Arial"/>
          <w:b/>
          <w:u w:val="single"/>
          <w:lang w:val="fr-FR"/>
        </w:rPr>
        <w:t xml:space="preserve">ARTICLE 8. </w:t>
      </w:r>
      <w:r w:rsidRPr="00D23503">
        <w:rPr>
          <w:rFonts w:ascii="Arial" w:hAnsi="Arial" w:cs="Arial"/>
          <w:b/>
          <w:u w:val="single"/>
          <w:lang w:val="fr-FR"/>
        </w:rPr>
        <w:t>MODALITES DE REGLEMENT</w:t>
      </w:r>
      <w:bookmarkEnd w:id="17"/>
    </w:p>
    <w:p w14:paraId="7E8F2AF6" w14:textId="77777777" w:rsidR="00D23503" w:rsidRPr="00D23503" w:rsidRDefault="00D23503" w:rsidP="00D23503">
      <w:pPr>
        <w:pStyle w:val="Texte2"/>
        <w:tabs>
          <w:tab w:val="left" w:pos="3139"/>
        </w:tabs>
        <w:ind w:right="709"/>
        <w:rPr>
          <w:rFonts w:ascii="Arial" w:hAnsi="Arial" w:cs="Arial"/>
          <w:lang w:val="fr-FR"/>
        </w:rPr>
      </w:pPr>
    </w:p>
    <w:p w14:paraId="55702291" w14:textId="77777777" w:rsidR="00D23503" w:rsidRPr="00D23503" w:rsidRDefault="00D23503" w:rsidP="00D04120">
      <w:pPr>
        <w:pStyle w:val="Texte2"/>
        <w:numPr>
          <w:ilvl w:val="0"/>
          <w:numId w:val="12"/>
        </w:numPr>
        <w:tabs>
          <w:tab w:val="left" w:pos="3139"/>
        </w:tabs>
        <w:ind w:right="709"/>
        <w:rPr>
          <w:rFonts w:ascii="Arial" w:hAnsi="Arial" w:cs="Arial"/>
          <w:lang w:val="fr-FR"/>
        </w:rPr>
      </w:pPr>
      <w:r w:rsidRPr="00D23503">
        <w:rPr>
          <w:rFonts w:ascii="Arial" w:hAnsi="Arial" w:cs="Arial"/>
          <w:i/>
          <w:lang w:val="fr-FR"/>
        </w:rPr>
        <w:t>Compte bénéficiaire</w:t>
      </w:r>
    </w:p>
    <w:p w14:paraId="49EAF09D" w14:textId="77777777" w:rsidR="00D23503" w:rsidRPr="00D23503" w:rsidRDefault="00D23503" w:rsidP="00D23503">
      <w:pPr>
        <w:pStyle w:val="Texte2"/>
        <w:tabs>
          <w:tab w:val="left" w:pos="3139"/>
        </w:tabs>
        <w:ind w:right="709"/>
        <w:rPr>
          <w:rFonts w:ascii="Arial" w:hAnsi="Arial" w:cs="Arial"/>
          <w:lang w:val="fr-FR"/>
        </w:rPr>
      </w:pPr>
    </w:p>
    <w:p w14:paraId="551D8C01"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Tout règlement doit être effectué en euros, par virement bancaire sur le compte ci-dessous.</w:t>
      </w:r>
    </w:p>
    <w:p w14:paraId="6990DB73" w14:textId="77777777" w:rsidR="00D23503" w:rsidRPr="00D23503" w:rsidRDefault="00D23503" w:rsidP="00D23503">
      <w:pPr>
        <w:pStyle w:val="Texte2"/>
        <w:tabs>
          <w:tab w:val="left" w:pos="3139"/>
        </w:tabs>
        <w:ind w:right="709"/>
        <w:rPr>
          <w:rFonts w:ascii="Arial" w:hAnsi="Arial" w:cs="Arial"/>
          <w:lang w:val="fr-FR"/>
        </w:rPr>
      </w:pPr>
    </w:p>
    <w:tbl>
      <w:tblPr>
        <w:tblpPr w:leftFromText="132" w:rightFromText="132" w:bottomFromText="70" w:vertAnchor="text"/>
        <w:tblW w:w="0" w:type="auto"/>
        <w:tblCellMar>
          <w:left w:w="0" w:type="dxa"/>
          <w:right w:w="0" w:type="dxa"/>
        </w:tblCellMar>
        <w:tblLook w:val="04A0" w:firstRow="1" w:lastRow="0" w:firstColumn="1" w:lastColumn="0" w:noHBand="0" w:noVBand="1"/>
      </w:tblPr>
      <w:tblGrid>
        <w:gridCol w:w="2514"/>
        <w:gridCol w:w="1913"/>
        <w:gridCol w:w="2270"/>
        <w:gridCol w:w="2088"/>
      </w:tblGrid>
      <w:tr w:rsidR="0055584E" w:rsidRPr="0055584E" w14:paraId="44CDEACE" w14:textId="77777777" w:rsidTr="00224561">
        <w:trPr>
          <w:trHeight w:val="548"/>
        </w:trPr>
        <w:tc>
          <w:tcPr>
            <w:tcW w:w="7505" w:type="dxa"/>
            <w:gridSpan w:val="4"/>
            <w:tcBorders>
              <w:top w:val="single" w:sz="8" w:space="0" w:color="000000"/>
              <w:left w:val="single" w:sz="8" w:space="0" w:color="000000"/>
              <w:bottom w:val="nil"/>
              <w:right w:val="single" w:sz="8" w:space="0" w:color="000000"/>
            </w:tcBorders>
            <w:tcMar>
              <w:top w:w="0" w:type="dxa"/>
              <w:left w:w="30" w:type="dxa"/>
              <w:bottom w:w="0" w:type="dxa"/>
              <w:right w:w="30" w:type="dxa"/>
            </w:tcMar>
            <w:hideMark/>
          </w:tcPr>
          <w:p w14:paraId="23D8875E" w14:textId="77777777" w:rsidR="0055584E" w:rsidRPr="00107090" w:rsidRDefault="0055584E" w:rsidP="0055584E">
            <w:pPr>
              <w:pStyle w:val="Texte2"/>
              <w:tabs>
                <w:tab w:val="left" w:pos="3139"/>
              </w:tabs>
              <w:ind w:right="709"/>
              <w:rPr>
                <w:rFonts w:ascii="Arial" w:hAnsi="Arial" w:cs="Arial"/>
                <w:lang w:val="fr-FR"/>
              </w:rPr>
            </w:pPr>
            <w:r w:rsidRPr="00107090">
              <w:rPr>
                <w:rFonts w:ascii="Arial" w:hAnsi="Arial" w:cs="Arial"/>
                <w:b/>
                <w:bCs/>
                <w:lang w:val="fr-FR"/>
              </w:rPr>
              <w:t>Relevé d'identité bancaire</w:t>
            </w:r>
            <w:r w:rsidRPr="00107090">
              <w:rPr>
                <w:rFonts w:ascii="Arial" w:hAnsi="Arial" w:cs="Arial"/>
                <w:b/>
                <w:bCs/>
                <w:lang w:val="fr-FR"/>
              </w:rPr>
              <w:br/>
              <w:t xml:space="preserve">à utiliser exclusivement pour les virements </w:t>
            </w:r>
          </w:p>
        </w:tc>
      </w:tr>
      <w:tr w:rsidR="0055584E" w:rsidRPr="0055584E" w14:paraId="2AE44A8C" w14:textId="77777777" w:rsidTr="00224561">
        <w:trPr>
          <w:trHeight w:val="400"/>
        </w:trPr>
        <w:tc>
          <w:tcPr>
            <w:tcW w:w="1731" w:type="dxa"/>
            <w:tcBorders>
              <w:top w:val="single" w:sz="8" w:space="0" w:color="000000"/>
              <w:left w:val="single" w:sz="8" w:space="0" w:color="000000"/>
              <w:bottom w:val="single" w:sz="8" w:space="0" w:color="000000"/>
              <w:right w:val="nil"/>
            </w:tcBorders>
            <w:hideMark/>
          </w:tcPr>
          <w:p w14:paraId="2AB5A985" w14:textId="77777777" w:rsidR="0055584E" w:rsidRPr="0055584E" w:rsidRDefault="0055584E" w:rsidP="0055584E">
            <w:pPr>
              <w:pStyle w:val="Texte2"/>
              <w:tabs>
                <w:tab w:val="left" w:pos="3139"/>
              </w:tabs>
              <w:ind w:right="709"/>
              <w:rPr>
                <w:rFonts w:ascii="Arial" w:hAnsi="Arial" w:cs="Arial"/>
              </w:rPr>
            </w:pPr>
            <w:r w:rsidRPr="0055584E">
              <w:rPr>
                <w:rFonts w:ascii="Arial" w:hAnsi="Arial" w:cs="Arial"/>
              </w:rPr>
              <w:t>TITULAIRE</w:t>
            </w:r>
          </w:p>
        </w:tc>
        <w:tc>
          <w:tcPr>
            <w:tcW w:w="5774" w:type="dxa"/>
            <w:gridSpan w:val="3"/>
            <w:tcBorders>
              <w:top w:val="single" w:sz="8" w:space="0" w:color="000000"/>
              <w:left w:val="single" w:sz="8" w:space="0" w:color="000000"/>
              <w:bottom w:val="single" w:sz="8" w:space="0" w:color="000000"/>
              <w:right w:val="single" w:sz="8" w:space="0" w:color="000000"/>
            </w:tcBorders>
            <w:hideMark/>
          </w:tcPr>
          <w:p w14:paraId="16350E23" w14:textId="77777777" w:rsidR="0055584E" w:rsidRPr="00107090" w:rsidRDefault="0055584E" w:rsidP="0055584E">
            <w:pPr>
              <w:pStyle w:val="Texte2"/>
              <w:tabs>
                <w:tab w:val="left" w:pos="3139"/>
              </w:tabs>
              <w:ind w:right="709"/>
              <w:rPr>
                <w:rFonts w:ascii="Arial" w:hAnsi="Arial" w:cs="Arial"/>
                <w:b/>
                <w:bCs/>
                <w:lang w:val="fr-FR"/>
              </w:rPr>
            </w:pPr>
            <w:r w:rsidRPr="00107090">
              <w:rPr>
                <w:rFonts w:ascii="Arial" w:hAnsi="Arial" w:cs="Arial"/>
                <w:b/>
                <w:bCs/>
                <w:lang w:val="fr-FR"/>
              </w:rPr>
              <w:t>DIR REGIONALE FINANCES PUBLIQUES   </w:t>
            </w:r>
          </w:p>
          <w:p w14:paraId="0C6C1EBF" w14:textId="77777777" w:rsidR="0055584E" w:rsidRPr="00107090" w:rsidRDefault="0055584E" w:rsidP="0055584E">
            <w:pPr>
              <w:pStyle w:val="Texte2"/>
              <w:tabs>
                <w:tab w:val="left" w:pos="3139"/>
              </w:tabs>
              <w:ind w:right="709"/>
              <w:rPr>
                <w:rFonts w:ascii="Arial" w:hAnsi="Arial" w:cs="Arial"/>
                <w:b/>
                <w:bCs/>
                <w:lang w:val="fr-FR"/>
              </w:rPr>
            </w:pPr>
            <w:r w:rsidRPr="00107090">
              <w:rPr>
                <w:rFonts w:ascii="Arial" w:hAnsi="Arial" w:cs="Arial"/>
                <w:b/>
                <w:bCs/>
                <w:lang w:val="fr-FR"/>
              </w:rPr>
              <w:t>TRESORERIE DES ETABLISSEMENTS PUBLICS LOCAUX</w:t>
            </w:r>
          </w:p>
        </w:tc>
      </w:tr>
      <w:tr w:rsidR="0055584E" w:rsidRPr="0055584E" w14:paraId="3D8FEFC5" w14:textId="77777777" w:rsidTr="00224561">
        <w:trPr>
          <w:trHeight w:val="185"/>
        </w:trPr>
        <w:tc>
          <w:tcPr>
            <w:tcW w:w="1731" w:type="dxa"/>
            <w:tcBorders>
              <w:top w:val="nil"/>
              <w:left w:val="single" w:sz="8" w:space="0" w:color="000000"/>
              <w:bottom w:val="single" w:sz="8" w:space="0" w:color="000000"/>
              <w:right w:val="nil"/>
            </w:tcBorders>
            <w:hideMark/>
          </w:tcPr>
          <w:p w14:paraId="130CA970" w14:textId="77777777" w:rsidR="0055584E" w:rsidRPr="0055584E" w:rsidRDefault="0055584E" w:rsidP="0055584E">
            <w:pPr>
              <w:pStyle w:val="Texte2"/>
              <w:tabs>
                <w:tab w:val="left" w:pos="3139"/>
              </w:tabs>
              <w:ind w:right="709"/>
              <w:rPr>
                <w:rFonts w:ascii="Arial" w:hAnsi="Arial" w:cs="Arial"/>
              </w:rPr>
            </w:pPr>
            <w:r w:rsidRPr="0055584E">
              <w:rPr>
                <w:rFonts w:ascii="Arial" w:hAnsi="Arial" w:cs="Arial"/>
              </w:rPr>
              <w:t>DOMICILIATION</w:t>
            </w:r>
          </w:p>
        </w:tc>
        <w:tc>
          <w:tcPr>
            <w:tcW w:w="5774" w:type="dxa"/>
            <w:gridSpan w:val="3"/>
            <w:tcBorders>
              <w:top w:val="nil"/>
              <w:left w:val="single" w:sz="8" w:space="0" w:color="000000"/>
              <w:bottom w:val="single" w:sz="8" w:space="0" w:color="000000"/>
              <w:right w:val="single" w:sz="8" w:space="0" w:color="000000"/>
            </w:tcBorders>
            <w:hideMark/>
          </w:tcPr>
          <w:p w14:paraId="67CCF996" w14:textId="77777777" w:rsidR="0055584E" w:rsidRPr="0055584E" w:rsidRDefault="0055584E" w:rsidP="0055584E">
            <w:pPr>
              <w:pStyle w:val="Texte2"/>
              <w:tabs>
                <w:tab w:val="left" w:pos="3139"/>
              </w:tabs>
              <w:ind w:right="709"/>
              <w:rPr>
                <w:rFonts w:ascii="Arial" w:hAnsi="Arial" w:cs="Arial"/>
                <w:b/>
                <w:bCs/>
              </w:rPr>
            </w:pPr>
            <w:r w:rsidRPr="0055584E">
              <w:rPr>
                <w:rFonts w:ascii="Arial" w:hAnsi="Arial" w:cs="Arial"/>
                <w:b/>
                <w:bCs/>
              </w:rPr>
              <w:t>BDF PARIS</w:t>
            </w:r>
          </w:p>
        </w:tc>
      </w:tr>
      <w:tr w:rsidR="0055584E" w:rsidRPr="0055584E" w14:paraId="2DE29386" w14:textId="77777777" w:rsidTr="00224561">
        <w:trPr>
          <w:trHeight w:val="344"/>
        </w:trPr>
        <w:tc>
          <w:tcPr>
            <w:tcW w:w="7505" w:type="dxa"/>
            <w:gridSpan w:val="4"/>
            <w:tcBorders>
              <w:top w:val="nil"/>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14:paraId="55EE3135" w14:textId="77777777" w:rsidR="0055584E" w:rsidRPr="0055584E" w:rsidRDefault="0055584E" w:rsidP="0055584E">
            <w:pPr>
              <w:pStyle w:val="Texte2"/>
              <w:tabs>
                <w:tab w:val="left" w:pos="3139"/>
              </w:tabs>
              <w:ind w:right="709"/>
              <w:rPr>
                <w:rFonts w:ascii="Arial" w:hAnsi="Arial" w:cs="Arial"/>
              </w:rPr>
            </w:pPr>
            <w:r w:rsidRPr="0055584E">
              <w:rPr>
                <w:rFonts w:ascii="Arial" w:hAnsi="Arial" w:cs="Arial"/>
              </w:rPr>
              <w:t>Identification nationale</w:t>
            </w:r>
            <w:r w:rsidRPr="0055584E">
              <w:rPr>
                <w:rFonts w:ascii="Arial" w:hAnsi="Arial" w:cs="Arial"/>
                <w:b/>
                <w:bCs/>
              </w:rPr>
              <w:t xml:space="preserve"> :</w:t>
            </w:r>
          </w:p>
        </w:tc>
      </w:tr>
      <w:tr w:rsidR="0055584E" w:rsidRPr="0055584E" w14:paraId="77C67214" w14:textId="77777777" w:rsidTr="00224561">
        <w:trPr>
          <w:trHeight w:val="185"/>
        </w:trPr>
        <w:tc>
          <w:tcPr>
            <w:tcW w:w="1731" w:type="dxa"/>
            <w:tcBorders>
              <w:top w:val="nil"/>
              <w:left w:val="single" w:sz="8" w:space="0" w:color="000000"/>
              <w:bottom w:val="single" w:sz="8" w:space="0" w:color="000000"/>
              <w:right w:val="nil"/>
            </w:tcBorders>
            <w:shd w:val="clear" w:color="auto" w:fill="FFFFFF"/>
            <w:hideMark/>
          </w:tcPr>
          <w:p w14:paraId="68424A47" w14:textId="77777777" w:rsidR="0055584E" w:rsidRPr="0055584E" w:rsidRDefault="0055584E" w:rsidP="0055584E">
            <w:pPr>
              <w:pStyle w:val="Texte2"/>
              <w:tabs>
                <w:tab w:val="left" w:pos="3139"/>
              </w:tabs>
              <w:ind w:right="709"/>
              <w:rPr>
                <w:rFonts w:ascii="Arial" w:hAnsi="Arial" w:cs="Arial"/>
              </w:rPr>
            </w:pPr>
            <w:r w:rsidRPr="0055584E">
              <w:rPr>
                <w:rFonts w:ascii="Arial" w:hAnsi="Arial" w:cs="Arial"/>
              </w:rPr>
              <w:t>CODE BANQUE</w:t>
            </w:r>
          </w:p>
        </w:tc>
        <w:tc>
          <w:tcPr>
            <w:tcW w:w="1560" w:type="dxa"/>
            <w:tcBorders>
              <w:top w:val="nil"/>
              <w:left w:val="single" w:sz="8" w:space="0" w:color="000000"/>
              <w:bottom w:val="single" w:sz="8" w:space="0" w:color="000000"/>
              <w:right w:val="nil"/>
            </w:tcBorders>
            <w:shd w:val="clear" w:color="auto" w:fill="FFFFFF"/>
            <w:hideMark/>
          </w:tcPr>
          <w:p w14:paraId="52287463" w14:textId="77777777" w:rsidR="0055584E" w:rsidRPr="0055584E" w:rsidRDefault="0055584E" w:rsidP="0055584E">
            <w:pPr>
              <w:pStyle w:val="Texte2"/>
              <w:tabs>
                <w:tab w:val="left" w:pos="3139"/>
              </w:tabs>
              <w:ind w:right="709"/>
              <w:rPr>
                <w:rFonts w:ascii="Arial" w:hAnsi="Arial" w:cs="Arial"/>
              </w:rPr>
            </w:pPr>
            <w:r w:rsidRPr="0055584E">
              <w:rPr>
                <w:rFonts w:ascii="Arial" w:hAnsi="Arial" w:cs="Arial"/>
              </w:rPr>
              <w:t>CODE GUICHET</w:t>
            </w:r>
          </w:p>
        </w:tc>
        <w:tc>
          <w:tcPr>
            <w:tcW w:w="2126" w:type="dxa"/>
            <w:tcBorders>
              <w:top w:val="nil"/>
              <w:left w:val="single" w:sz="8" w:space="0" w:color="000000"/>
              <w:bottom w:val="single" w:sz="8" w:space="0" w:color="000000"/>
              <w:right w:val="nil"/>
            </w:tcBorders>
            <w:shd w:val="clear" w:color="auto" w:fill="FFFFFF"/>
            <w:hideMark/>
          </w:tcPr>
          <w:p w14:paraId="7505D7B2" w14:textId="77777777" w:rsidR="0055584E" w:rsidRPr="0055584E" w:rsidRDefault="0055584E" w:rsidP="0055584E">
            <w:pPr>
              <w:pStyle w:val="Texte2"/>
              <w:tabs>
                <w:tab w:val="left" w:pos="3139"/>
              </w:tabs>
              <w:ind w:right="709"/>
              <w:rPr>
                <w:rFonts w:ascii="Arial" w:hAnsi="Arial" w:cs="Arial"/>
              </w:rPr>
            </w:pPr>
            <w:r w:rsidRPr="0055584E">
              <w:rPr>
                <w:rFonts w:ascii="Arial" w:hAnsi="Arial" w:cs="Arial"/>
              </w:rPr>
              <w:t>N° COMPTE</w:t>
            </w:r>
          </w:p>
        </w:tc>
        <w:tc>
          <w:tcPr>
            <w:tcW w:w="2088" w:type="dxa"/>
            <w:tcBorders>
              <w:top w:val="nil"/>
              <w:left w:val="single" w:sz="8" w:space="0" w:color="000000"/>
              <w:bottom w:val="single" w:sz="8" w:space="0" w:color="000000"/>
              <w:right w:val="single" w:sz="8" w:space="0" w:color="000000"/>
            </w:tcBorders>
            <w:shd w:val="clear" w:color="auto" w:fill="FFFFFF"/>
            <w:hideMark/>
          </w:tcPr>
          <w:p w14:paraId="7C30D0C8" w14:textId="77777777" w:rsidR="0055584E" w:rsidRPr="0055584E" w:rsidRDefault="0055584E" w:rsidP="0055584E">
            <w:pPr>
              <w:pStyle w:val="Texte2"/>
              <w:tabs>
                <w:tab w:val="left" w:pos="3139"/>
              </w:tabs>
              <w:ind w:right="709"/>
              <w:rPr>
                <w:rFonts w:ascii="Arial" w:hAnsi="Arial" w:cs="Arial"/>
              </w:rPr>
            </w:pPr>
            <w:r w:rsidRPr="0055584E">
              <w:rPr>
                <w:rFonts w:ascii="Arial" w:hAnsi="Arial" w:cs="Arial"/>
              </w:rPr>
              <w:t>CLE RIB</w:t>
            </w:r>
          </w:p>
        </w:tc>
      </w:tr>
      <w:tr w:rsidR="0055584E" w:rsidRPr="0055584E" w14:paraId="4A75F42F" w14:textId="77777777" w:rsidTr="00224561">
        <w:trPr>
          <w:trHeight w:val="185"/>
        </w:trPr>
        <w:tc>
          <w:tcPr>
            <w:tcW w:w="1731" w:type="dxa"/>
            <w:tcBorders>
              <w:top w:val="nil"/>
              <w:left w:val="single" w:sz="8" w:space="0" w:color="000000"/>
              <w:bottom w:val="single" w:sz="8" w:space="0" w:color="000000"/>
              <w:right w:val="nil"/>
            </w:tcBorders>
            <w:shd w:val="clear" w:color="auto" w:fill="FFFFFF"/>
          </w:tcPr>
          <w:p w14:paraId="131358FD" w14:textId="77777777" w:rsidR="0055584E" w:rsidRPr="0055584E" w:rsidRDefault="0055584E" w:rsidP="0055584E">
            <w:pPr>
              <w:pStyle w:val="Texte2"/>
              <w:tabs>
                <w:tab w:val="left" w:pos="3139"/>
              </w:tabs>
              <w:ind w:right="709"/>
              <w:rPr>
                <w:rFonts w:ascii="Arial" w:hAnsi="Arial" w:cs="Arial"/>
              </w:rPr>
            </w:pPr>
            <w:r w:rsidRPr="0055584E">
              <w:rPr>
                <w:rFonts w:ascii="Arial" w:hAnsi="Arial" w:cs="Arial"/>
                <w:b/>
                <w:bCs/>
              </w:rPr>
              <w:t>30001</w:t>
            </w:r>
          </w:p>
          <w:p w14:paraId="68498ECA" w14:textId="77777777" w:rsidR="0055584E" w:rsidRPr="0055584E" w:rsidRDefault="0055584E" w:rsidP="0055584E">
            <w:pPr>
              <w:pStyle w:val="Texte2"/>
              <w:tabs>
                <w:tab w:val="left" w:pos="3139"/>
              </w:tabs>
              <w:ind w:right="709"/>
              <w:rPr>
                <w:rFonts w:ascii="Arial" w:hAnsi="Arial" w:cs="Arial"/>
              </w:rPr>
            </w:pPr>
          </w:p>
        </w:tc>
        <w:tc>
          <w:tcPr>
            <w:tcW w:w="1560" w:type="dxa"/>
            <w:tcBorders>
              <w:top w:val="nil"/>
              <w:left w:val="single" w:sz="8" w:space="0" w:color="000000"/>
              <w:bottom w:val="single" w:sz="8" w:space="0" w:color="000000"/>
              <w:right w:val="nil"/>
            </w:tcBorders>
            <w:shd w:val="clear" w:color="auto" w:fill="FFFFFF"/>
          </w:tcPr>
          <w:p w14:paraId="68F7D404" w14:textId="77777777" w:rsidR="0055584E" w:rsidRPr="0055584E" w:rsidRDefault="0055584E" w:rsidP="0055584E">
            <w:pPr>
              <w:pStyle w:val="Texte2"/>
              <w:tabs>
                <w:tab w:val="left" w:pos="3139"/>
              </w:tabs>
              <w:ind w:right="709"/>
              <w:rPr>
                <w:rFonts w:ascii="Arial" w:hAnsi="Arial" w:cs="Arial"/>
              </w:rPr>
            </w:pPr>
            <w:r w:rsidRPr="0055584E">
              <w:rPr>
                <w:rFonts w:ascii="Arial" w:hAnsi="Arial" w:cs="Arial"/>
                <w:b/>
                <w:bCs/>
              </w:rPr>
              <w:lastRenderedPageBreak/>
              <w:t>00064</w:t>
            </w:r>
          </w:p>
          <w:p w14:paraId="068D883B" w14:textId="77777777" w:rsidR="0055584E" w:rsidRPr="0055584E" w:rsidRDefault="0055584E" w:rsidP="0055584E">
            <w:pPr>
              <w:pStyle w:val="Texte2"/>
              <w:tabs>
                <w:tab w:val="left" w:pos="3139"/>
              </w:tabs>
              <w:ind w:right="709"/>
              <w:rPr>
                <w:rFonts w:ascii="Arial" w:hAnsi="Arial" w:cs="Arial"/>
              </w:rPr>
            </w:pPr>
          </w:p>
        </w:tc>
        <w:tc>
          <w:tcPr>
            <w:tcW w:w="2126" w:type="dxa"/>
            <w:tcBorders>
              <w:top w:val="nil"/>
              <w:left w:val="single" w:sz="8" w:space="0" w:color="000000"/>
              <w:bottom w:val="single" w:sz="8" w:space="0" w:color="000000"/>
              <w:right w:val="nil"/>
            </w:tcBorders>
            <w:shd w:val="clear" w:color="auto" w:fill="FFFFFF"/>
          </w:tcPr>
          <w:p w14:paraId="7EAFECB0" w14:textId="77777777" w:rsidR="0055584E" w:rsidRPr="0055584E" w:rsidRDefault="0055584E" w:rsidP="0055584E">
            <w:pPr>
              <w:pStyle w:val="Texte2"/>
              <w:tabs>
                <w:tab w:val="left" w:pos="3139"/>
              </w:tabs>
              <w:ind w:right="709"/>
              <w:rPr>
                <w:rFonts w:ascii="Arial" w:hAnsi="Arial" w:cs="Arial"/>
              </w:rPr>
            </w:pPr>
            <w:r w:rsidRPr="0055584E">
              <w:rPr>
                <w:rFonts w:ascii="Arial" w:hAnsi="Arial" w:cs="Arial"/>
                <w:b/>
                <w:bCs/>
              </w:rPr>
              <w:lastRenderedPageBreak/>
              <w:t>C7510000000</w:t>
            </w:r>
          </w:p>
          <w:p w14:paraId="3E18110D" w14:textId="77777777" w:rsidR="0055584E" w:rsidRPr="0055584E" w:rsidRDefault="0055584E" w:rsidP="0055584E">
            <w:pPr>
              <w:pStyle w:val="Texte2"/>
              <w:tabs>
                <w:tab w:val="left" w:pos="3139"/>
              </w:tabs>
              <w:ind w:right="709"/>
              <w:rPr>
                <w:rFonts w:ascii="Arial" w:hAnsi="Arial" w:cs="Arial"/>
              </w:rPr>
            </w:pPr>
          </w:p>
        </w:tc>
        <w:tc>
          <w:tcPr>
            <w:tcW w:w="2088" w:type="dxa"/>
            <w:tcBorders>
              <w:top w:val="nil"/>
              <w:left w:val="single" w:sz="8" w:space="0" w:color="000000"/>
              <w:bottom w:val="single" w:sz="8" w:space="0" w:color="000000"/>
              <w:right w:val="single" w:sz="8" w:space="0" w:color="000000"/>
            </w:tcBorders>
            <w:shd w:val="clear" w:color="auto" w:fill="FFFFFF"/>
          </w:tcPr>
          <w:p w14:paraId="3C52F5F7" w14:textId="77777777" w:rsidR="0055584E" w:rsidRPr="0055584E" w:rsidRDefault="0055584E" w:rsidP="0055584E">
            <w:pPr>
              <w:pStyle w:val="Texte2"/>
              <w:tabs>
                <w:tab w:val="left" w:pos="3139"/>
              </w:tabs>
              <w:ind w:right="709"/>
              <w:rPr>
                <w:rFonts w:ascii="Arial" w:hAnsi="Arial" w:cs="Arial"/>
              </w:rPr>
            </w:pPr>
            <w:r w:rsidRPr="0055584E">
              <w:rPr>
                <w:rFonts w:ascii="Arial" w:hAnsi="Arial" w:cs="Arial"/>
                <w:b/>
                <w:bCs/>
              </w:rPr>
              <w:lastRenderedPageBreak/>
              <w:t>61</w:t>
            </w:r>
          </w:p>
          <w:p w14:paraId="55B2E131" w14:textId="77777777" w:rsidR="0055584E" w:rsidRPr="0055584E" w:rsidRDefault="0055584E" w:rsidP="0055584E">
            <w:pPr>
              <w:pStyle w:val="Texte2"/>
              <w:tabs>
                <w:tab w:val="left" w:pos="3139"/>
              </w:tabs>
              <w:ind w:right="709"/>
              <w:rPr>
                <w:rFonts w:ascii="Arial" w:hAnsi="Arial" w:cs="Arial"/>
              </w:rPr>
            </w:pPr>
          </w:p>
        </w:tc>
      </w:tr>
      <w:tr w:rsidR="0055584E" w:rsidRPr="0055584E" w14:paraId="4E9E600B" w14:textId="77777777" w:rsidTr="00224561">
        <w:trPr>
          <w:trHeight w:val="877"/>
        </w:trPr>
        <w:tc>
          <w:tcPr>
            <w:tcW w:w="7505" w:type="dxa"/>
            <w:gridSpan w:val="4"/>
            <w:tcBorders>
              <w:top w:val="nil"/>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14:paraId="2A2591AE" w14:textId="77777777" w:rsidR="0055584E" w:rsidRPr="00107090" w:rsidRDefault="0055584E" w:rsidP="0055584E">
            <w:pPr>
              <w:pStyle w:val="Texte2"/>
              <w:tabs>
                <w:tab w:val="left" w:pos="3139"/>
              </w:tabs>
              <w:ind w:right="709"/>
              <w:rPr>
                <w:rFonts w:ascii="Arial" w:hAnsi="Arial" w:cs="Arial"/>
                <w:b/>
                <w:bCs/>
                <w:lang w:val="fr-FR"/>
              </w:rPr>
            </w:pPr>
            <w:r w:rsidRPr="00107090">
              <w:rPr>
                <w:rFonts w:ascii="Arial" w:hAnsi="Arial" w:cs="Arial"/>
                <w:lang w:val="fr-FR"/>
              </w:rPr>
              <w:lastRenderedPageBreak/>
              <w:t>Identification internationale :</w:t>
            </w:r>
          </w:p>
          <w:p w14:paraId="7E529B8C" w14:textId="77777777" w:rsidR="0055584E" w:rsidRPr="00107090" w:rsidRDefault="0055584E" w:rsidP="0055584E">
            <w:pPr>
              <w:pStyle w:val="Texte2"/>
              <w:tabs>
                <w:tab w:val="left" w:pos="3139"/>
              </w:tabs>
              <w:ind w:right="709"/>
              <w:rPr>
                <w:rFonts w:ascii="Arial" w:hAnsi="Arial" w:cs="Arial"/>
                <w:b/>
                <w:bCs/>
                <w:lang w:val="fr-FR"/>
              </w:rPr>
            </w:pPr>
            <w:r w:rsidRPr="00107090">
              <w:rPr>
                <w:rFonts w:ascii="Arial" w:hAnsi="Arial" w:cs="Arial"/>
                <w:b/>
                <w:bCs/>
                <w:lang w:val="fr-FR"/>
              </w:rPr>
              <w:t>IBAN  FR71  3000  1000  64C7  5100  0000  061</w:t>
            </w:r>
          </w:p>
          <w:p w14:paraId="422633CF" w14:textId="77777777" w:rsidR="0055584E" w:rsidRPr="00107090" w:rsidRDefault="0055584E" w:rsidP="0055584E">
            <w:pPr>
              <w:pStyle w:val="Texte2"/>
              <w:tabs>
                <w:tab w:val="left" w:pos="3139"/>
              </w:tabs>
              <w:ind w:right="709"/>
              <w:rPr>
                <w:rFonts w:ascii="Arial" w:hAnsi="Arial" w:cs="Arial"/>
                <w:lang w:val="fr-FR"/>
              </w:rPr>
            </w:pPr>
            <w:r w:rsidRPr="00107090">
              <w:rPr>
                <w:rFonts w:ascii="Arial" w:hAnsi="Arial" w:cs="Arial"/>
                <w:b/>
                <w:bCs/>
                <w:lang w:val="fr-FR"/>
              </w:rPr>
              <w:t>IDENTIFIANT SWIFT de la BDF (BIC) BDFEFRPPCCT</w:t>
            </w:r>
          </w:p>
        </w:tc>
      </w:tr>
    </w:tbl>
    <w:p w14:paraId="02537D79" w14:textId="2B052BDD" w:rsidR="00D23503" w:rsidRPr="00D23503" w:rsidRDefault="00D23503" w:rsidP="0055584E">
      <w:pPr>
        <w:pStyle w:val="Texte2"/>
        <w:tabs>
          <w:tab w:val="left" w:pos="3139"/>
        </w:tabs>
        <w:ind w:left="0" w:right="709"/>
        <w:rPr>
          <w:rFonts w:ascii="Arial" w:hAnsi="Arial" w:cs="Arial"/>
          <w:lang w:val="fr-FR"/>
        </w:rPr>
      </w:pPr>
      <w:r w:rsidRPr="00D23503">
        <w:rPr>
          <w:rFonts w:ascii="Arial" w:hAnsi="Arial" w:cs="Arial"/>
          <w:lang w:val="fr-FR"/>
        </w:rPr>
        <w:t>Dans le cas de paiement en devises, le CABINET CONSEIL demeura redevable envers LE CENTQUATRE-PARIS de toute différence de change entre la somme due figurant sur l’avis de paiement et la somme effectivement perçue par LE CENTQUATRE-PARIS, exprimée dans la même monnaie.</w:t>
      </w:r>
    </w:p>
    <w:p w14:paraId="58012B06" w14:textId="77777777" w:rsidR="00D23503" w:rsidRPr="00D23503" w:rsidRDefault="00D23503" w:rsidP="00D23503">
      <w:pPr>
        <w:pStyle w:val="Texte2"/>
        <w:tabs>
          <w:tab w:val="left" w:pos="3139"/>
        </w:tabs>
        <w:ind w:right="709"/>
        <w:rPr>
          <w:rFonts w:ascii="Arial" w:hAnsi="Arial" w:cs="Arial"/>
          <w:lang w:val="fr-FR"/>
        </w:rPr>
      </w:pPr>
    </w:p>
    <w:p w14:paraId="3FDC7B7E" w14:textId="77777777" w:rsidR="00D23503" w:rsidRPr="00D23503" w:rsidRDefault="00D23503" w:rsidP="00D04120">
      <w:pPr>
        <w:pStyle w:val="Texte2"/>
        <w:numPr>
          <w:ilvl w:val="0"/>
          <w:numId w:val="12"/>
        </w:numPr>
        <w:tabs>
          <w:tab w:val="left" w:pos="3139"/>
        </w:tabs>
        <w:ind w:right="709"/>
        <w:rPr>
          <w:rFonts w:ascii="Arial" w:hAnsi="Arial" w:cs="Arial"/>
          <w:i/>
          <w:lang w:val="fr-FR"/>
        </w:rPr>
      </w:pPr>
      <w:r w:rsidRPr="00D23503">
        <w:rPr>
          <w:rFonts w:ascii="Arial" w:hAnsi="Arial" w:cs="Arial"/>
          <w:i/>
          <w:lang w:val="fr-FR"/>
        </w:rPr>
        <w:t>Factures de régularisation</w:t>
      </w:r>
    </w:p>
    <w:p w14:paraId="087A7A5A" w14:textId="77777777" w:rsidR="00D23503" w:rsidRPr="00D23503" w:rsidRDefault="00D23503" w:rsidP="00D23503">
      <w:pPr>
        <w:pStyle w:val="Texte2"/>
        <w:tabs>
          <w:tab w:val="left" w:pos="3139"/>
        </w:tabs>
        <w:ind w:right="709"/>
        <w:rPr>
          <w:rFonts w:ascii="Arial" w:hAnsi="Arial" w:cs="Arial"/>
          <w:lang w:val="fr-FR"/>
        </w:rPr>
      </w:pPr>
    </w:p>
    <w:p w14:paraId="5DB47F8C"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Au terme de l’exécution de l’intégralité des prestations, les sommes versées par le CABINET CONSEIL font l’objet d’une régularisation entre le CENTQUATRE-PARIS et les services comptables de la Direction régionale des finances publiques d’Ile-de-France et du département de Paris (DRFIP IDF &amp; DP).</w:t>
      </w:r>
    </w:p>
    <w:p w14:paraId="708E082E" w14:textId="77777777" w:rsidR="00D23503" w:rsidRPr="00D23503" w:rsidRDefault="00D23503" w:rsidP="00D23503">
      <w:pPr>
        <w:pStyle w:val="Texte2"/>
        <w:tabs>
          <w:tab w:val="left" w:pos="3139"/>
        </w:tabs>
        <w:ind w:right="709"/>
        <w:rPr>
          <w:rFonts w:ascii="Arial" w:hAnsi="Arial" w:cs="Arial"/>
          <w:lang w:val="fr-FR"/>
        </w:rPr>
      </w:pPr>
    </w:p>
    <w:p w14:paraId="13DCC340"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 xml:space="preserve">Un avis de somme à payer, valant facture de régularisation, est alors transmis au CABINET CONSEIL par les services de la DRFIP IDF &amp; DP. </w:t>
      </w:r>
    </w:p>
    <w:p w14:paraId="173B2F84" w14:textId="77777777" w:rsidR="00D23503" w:rsidRPr="00D23503" w:rsidRDefault="00D23503" w:rsidP="00D23503">
      <w:pPr>
        <w:pStyle w:val="Texte2"/>
        <w:tabs>
          <w:tab w:val="left" w:pos="3139"/>
        </w:tabs>
        <w:ind w:right="709"/>
        <w:rPr>
          <w:rFonts w:ascii="Arial" w:hAnsi="Arial" w:cs="Arial"/>
          <w:lang w:val="fr-FR"/>
        </w:rPr>
      </w:pPr>
    </w:p>
    <w:p w14:paraId="549A9672"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Cet avis indique toutes les mentions obligatoires de l’article L. 441-3 du Code de commerce, incluant le montant des acomptes versés et le cas échéant, le reste du prix à verser par le CLIENT.</w:t>
      </w:r>
    </w:p>
    <w:p w14:paraId="498A75CB" w14:textId="77777777" w:rsidR="00D23503" w:rsidRPr="00D23503" w:rsidRDefault="00D23503" w:rsidP="00D23503">
      <w:pPr>
        <w:pStyle w:val="Texte2"/>
        <w:tabs>
          <w:tab w:val="left" w:pos="3139"/>
        </w:tabs>
        <w:ind w:right="709"/>
        <w:rPr>
          <w:rFonts w:ascii="Arial" w:hAnsi="Arial" w:cs="Arial"/>
          <w:lang w:val="fr-FR"/>
        </w:rPr>
      </w:pPr>
    </w:p>
    <w:p w14:paraId="5FD5D98A" w14:textId="77777777" w:rsidR="00D23503" w:rsidRPr="00D23503" w:rsidRDefault="00D23503" w:rsidP="00D04120">
      <w:pPr>
        <w:pStyle w:val="Texte2"/>
        <w:numPr>
          <w:ilvl w:val="0"/>
          <w:numId w:val="12"/>
        </w:numPr>
        <w:tabs>
          <w:tab w:val="left" w:pos="3139"/>
        </w:tabs>
        <w:ind w:right="709"/>
        <w:rPr>
          <w:rFonts w:ascii="Arial" w:hAnsi="Arial" w:cs="Arial"/>
          <w:i/>
          <w:lang w:val="fr-FR"/>
        </w:rPr>
      </w:pPr>
      <w:r w:rsidRPr="00D23503">
        <w:rPr>
          <w:rFonts w:ascii="Arial" w:hAnsi="Arial" w:cs="Arial"/>
          <w:i/>
          <w:lang w:val="fr-FR"/>
        </w:rPr>
        <w:t>Paiement anticipé</w:t>
      </w:r>
    </w:p>
    <w:p w14:paraId="2A077972" w14:textId="77777777" w:rsidR="00D23503" w:rsidRPr="00D23503" w:rsidRDefault="00D23503" w:rsidP="00D23503">
      <w:pPr>
        <w:pStyle w:val="Texte2"/>
        <w:tabs>
          <w:tab w:val="left" w:pos="3139"/>
        </w:tabs>
        <w:ind w:right="709"/>
        <w:rPr>
          <w:rFonts w:ascii="Arial" w:hAnsi="Arial" w:cs="Arial"/>
          <w:lang w:val="fr-FR"/>
        </w:rPr>
      </w:pPr>
    </w:p>
    <w:p w14:paraId="7BCADCFB"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Le paiement anticipé à la réception d’une facture n’ouvre droit à aucun escompte.</w:t>
      </w:r>
    </w:p>
    <w:p w14:paraId="308C8FD5" w14:textId="77777777" w:rsidR="00D23503" w:rsidRPr="00D23503" w:rsidRDefault="00D23503" w:rsidP="00D23503">
      <w:pPr>
        <w:pStyle w:val="Texte2"/>
        <w:tabs>
          <w:tab w:val="left" w:pos="3139"/>
        </w:tabs>
        <w:ind w:right="709"/>
        <w:rPr>
          <w:rFonts w:ascii="Arial" w:hAnsi="Arial" w:cs="Arial"/>
          <w:lang w:val="fr-FR"/>
        </w:rPr>
      </w:pPr>
    </w:p>
    <w:p w14:paraId="1B76A198" w14:textId="77777777" w:rsidR="00D23503" w:rsidRPr="00D23503" w:rsidRDefault="00D23503" w:rsidP="00D04120">
      <w:pPr>
        <w:pStyle w:val="Texte2"/>
        <w:numPr>
          <w:ilvl w:val="0"/>
          <w:numId w:val="12"/>
        </w:numPr>
        <w:tabs>
          <w:tab w:val="left" w:pos="3139"/>
        </w:tabs>
        <w:ind w:right="709"/>
        <w:rPr>
          <w:rFonts w:ascii="Arial" w:hAnsi="Arial" w:cs="Arial"/>
          <w:lang w:val="fr-FR"/>
        </w:rPr>
      </w:pPr>
      <w:r w:rsidRPr="00D23503">
        <w:rPr>
          <w:rFonts w:ascii="Arial" w:hAnsi="Arial" w:cs="Arial"/>
          <w:i/>
          <w:lang w:val="fr-FR"/>
        </w:rPr>
        <w:t xml:space="preserve">Intérêts moratoires  </w:t>
      </w:r>
    </w:p>
    <w:p w14:paraId="3121F513" w14:textId="77777777" w:rsidR="00D23503" w:rsidRPr="00D23503" w:rsidRDefault="00D23503" w:rsidP="00D23503">
      <w:pPr>
        <w:pStyle w:val="Texte2"/>
        <w:tabs>
          <w:tab w:val="left" w:pos="3139"/>
        </w:tabs>
        <w:ind w:right="709"/>
        <w:rPr>
          <w:rFonts w:ascii="Arial" w:hAnsi="Arial" w:cs="Arial"/>
          <w:lang w:val="fr-FR"/>
        </w:rPr>
      </w:pPr>
    </w:p>
    <w:p w14:paraId="4BA133B4" w14:textId="168C18F0"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Toute somme due et non réglée à son échéance donne lieu à l’application de plein droit d’une indemnité forfaitaire de recouvrement de 40 euros et d’intérêts moratoires, à un taux égal au taux d’intérêt appliqué par la Banque Centrale Européenne à son opération de refinancement la plus récente majoré de 10 points de pourcentage.</w:t>
      </w:r>
    </w:p>
    <w:p w14:paraId="02495750" w14:textId="77777777" w:rsidR="00D23503" w:rsidRPr="00D23503" w:rsidRDefault="00D23503" w:rsidP="00D23503">
      <w:pPr>
        <w:pStyle w:val="Texte2"/>
        <w:tabs>
          <w:tab w:val="left" w:pos="3139"/>
        </w:tabs>
        <w:ind w:right="709"/>
        <w:rPr>
          <w:rFonts w:ascii="Arial" w:hAnsi="Arial" w:cs="Arial"/>
          <w:lang w:val="fr-FR"/>
        </w:rPr>
      </w:pPr>
    </w:p>
    <w:p w14:paraId="52A74026" w14:textId="77777777" w:rsidR="00D23503" w:rsidRPr="00D23503" w:rsidRDefault="00D23503" w:rsidP="00D23503">
      <w:pPr>
        <w:pStyle w:val="Texte2"/>
        <w:tabs>
          <w:tab w:val="left" w:pos="3139"/>
        </w:tabs>
        <w:ind w:right="709"/>
        <w:rPr>
          <w:rFonts w:ascii="Arial" w:hAnsi="Arial" w:cs="Arial"/>
          <w:lang w:val="fr-FR"/>
        </w:rPr>
      </w:pPr>
    </w:p>
    <w:p w14:paraId="7554D276" w14:textId="3763D28F" w:rsidR="00D23503" w:rsidRPr="00D23503" w:rsidRDefault="00D23503" w:rsidP="00D23503">
      <w:pPr>
        <w:pStyle w:val="Texte2"/>
        <w:tabs>
          <w:tab w:val="left" w:pos="841"/>
          <w:tab w:val="left" w:pos="3139"/>
        </w:tabs>
        <w:ind w:right="709"/>
        <w:rPr>
          <w:rFonts w:ascii="Arial" w:hAnsi="Arial" w:cs="Arial"/>
          <w:b/>
          <w:u w:val="single"/>
          <w:lang w:val="fr-FR"/>
        </w:rPr>
      </w:pPr>
      <w:bookmarkStart w:id="18" w:name="_Toc515369522"/>
      <w:r>
        <w:rPr>
          <w:rFonts w:ascii="Arial" w:hAnsi="Arial" w:cs="Arial"/>
          <w:b/>
          <w:u w:val="single"/>
          <w:lang w:val="fr-FR"/>
        </w:rPr>
        <w:t xml:space="preserve">ARTICLE 9. </w:t>
      </w:r>
      <w:r w:rsidRPr="00D23503">
        <w:rPr>
          <w:rFonts w:ascii="Arial" w:hAnsi="Arial" w:cs="Arial"/>
          <w:b/>
          <w:u w:val="single"/>
          <w:lang w:val="fr-FR"/>
        </w:rPr>
        <w:t>ASSURANCES</w:t>
      </w:r>
      <w:bookmarkEnd w:id="18"/>
    </w:p>
    <w:p w14:paraId="521AF5D9" w14:textId="77777777" w:rsidR="00D23503" w:rsidRPr="00D23503" w:rsidRDefault="00D23503" w:rsidP="00D23503">
      <w:pPr>
        <w:pStyle w:val="Texte2"/>
        <w:tabs>
          <w:tab w:val="left" w:pos="3139"/>
        </w:tabs>
        <w:ind w:right="709"/>
        <w:rPr>
          <w:rFonts w:ascii="Arial" w:hAnsi="Arial" w:cs="Arial"/>
          <w:lang w:val="fr-FR"/>
        </w:rPr>
      </w:pPr>
    </w:p>
    <w:p w14:paraId="6F565EC5" w14:textId="77777777" w:rsidR="00D23503" w:rsidRPr="00D23503" w:rsidRDefault="00D23503" w:rsidP="00D04120">
      <w:pPr>
        <w:pStyle w:val="Texte2"/>
        <w:numPr>
          <w:ilvl w:val="0"/>
          <w:numId w:val="13"/>
        </w:numPr>
        <w:tabs>
          <w:tab w:val="left" w:pos="3139"/>
        </w:tabs>
        <w:ind w:right="709"/>
        <w:rPr>
          <w:rFonts w:ascii="Arial" w:hAnsi="Arial" w:cs="Arial"/>
          <w:i/>
          <w:lang w:val="fr-FR"/>
        </w:rPr>
      </w:pPr>
      <w:r w:rsidRPr="00D23503">
        <w:rPr>
          <w:rFonts w:ascii="Arial" w:hAnsi="Arial" w:cs="Arial"/>
          <w:i/>
          <w:lang w:val="fr-FR"/>
        </w:rPr>
        <w:t>Souscription d’une police d’assurance et étendue de la garantie</w:t>
      </w:r>
    </w:p>
    <w:p w14:paraId="5F7E9CB5" w14:textId="77777777" w:rsidR="00D23503" w:rsidRPr="00D23503" w:rsidRDefault="00D23503" w:rsidP="00D23503">
      <w:pPr>
        <w:pStyle w:val="Texte2"/>
        <w:tabs>
          <w:tab w:val="left" w:pos="3139"/>
        </w:tabs>
        <w:ind w:right="709"/>
        <w:rPr>
          <w:rFonts w:ascii="Arial" w:hAnsi="Arial" w:cs="Arial"/>
          <w:lang w:val="fr-FR"/>
        </w:rPr>
      </w:pPr>
    </w:p>
    <w:p w14:paraId="174EB063"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Le CABINET CONSEIL déclare avoir souscrit une police d’assurance couvrant, pour la durée du présent contrat, les conséquences de l’engagement de sa responsabilité civile pour tout dommage corporel ou incorporel, direct ou indirect, causé à une partie ou à un tiers dans le cadre ou à l’occasion de l’exécution du contrat.</w:t>
      </w:r>
    </w:p>
    <w:p w14:paraId="40D17745" w14:textId="77777777" w:rsidR="00D23503" w:rsidRPr="00D23503" w:rsidRDefault="00D23503" w:rsidP="00D23503">
      <w:pPr>
        <w:pStyle w:val="Texte2"/>
        <w:tabs>
          <w:tab w:val="left" w:pos="3139"/>
        </w:tabs>
        <w:ind w:right="709"/>
        <w:rPr>
          <w:rFonts w:ascii="Arial" w:hAnsi="Arial" w:cs="Arial"/>
          <w:lang w:val="fr-FR"/>
        </w:rPr>
      </w:pPr>
    </w:p>
    <w:p w14:paraId="3ED95979" w14:textId="77777777" w:rsidR="00D23503" w:rsidRPr="00D23503" w:rsidRDefault="00D23503" w:rsidP="00D04120">
      <w:pPr>
        <w:pStyle w:val="Texte2"/>
        <w:numPr>
          <w:ilvl w:val="0"/>
          <w:numId w:val="13"/>
        </w:numPr>
        <w:tabs>
          <w:tab w:val="left" w:pos="3139"/>
        </w:tabs>
        <w:ind w:right="709"/>
        <w:rPr>
          <w:rFonts w:ascii="Arial" w:hAnsi="Arial" w:cs="Arial"/>
          <w:i/>
          <w:lang w:val="fr-FR"/>
        </w:rPr>
      </w:pPr>
      <w:r w:rsidRPr="00D23503">
        <w:rPr>
          <w:rFonts w:ascii="Arial" w:hAnsi="Arial" w:cs="Arial"/>
          <w:i/>
          <w:lang w:val="fr-FR"/>
        </w:rPr>
        <w:t>Mentions minimales de la police d’assurance</w:t>
      </w:r>
    </w:p>
    <w:p w14:paraId="334A54C5" w14:textId="77777777" w:rsidR="00D23503" w:rsidRPr="00D23503" w:rsidRDefault="00D23503" w:rsidP="00D23503">
      <w:pPr>
        <w:pStyle w:val="Texte2"/>
        <w:tabs>
          <w:tab w:val="left" w:pos="3139"/>
        </w:tabs>
        <w:ind w:right="709"/>
        <w:rPr>
          <w:rFonts w:ascii="Arial" w:hAnsi="Arial" w:cs="Arial"/>
          <w:lang w:val="fr-FR"/>
        </w:rPr>
      </w:pPr>
    </w:p>
    <w:p w14:paraId="45A2CCED"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 xml:space="preserve">A cette fin, le CABINET CONSEIL se porte fort d’obtenir de son assureur la conclusion d’une police d’assurance adéquate mentionnant a minima : </w:t>
      </w:r>
    </w:p>
    <w:p w14:paraId="119C8541"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lastRenderedPageBreak/>
        <w:t>- un plafond d’indemnisation au moins égal à la valeur des prestations à assurer (dont la déclaration est annexée au présent contrat), à défaut le partenaire s’acquitte seul de la quotité ou de la déduction fixée sur l’indemnité du sinistre ;</w:t>
      </w:r>
    </w:p>
    <w:p w14:paraId="3CB0CA55"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 la renonciation à recours du Partenaire et de son assureur au bénéfice du CENTQUATRE-PARIS, de la Ville de Paris et du Département de Paris.</w:t>
      </w:r>
    </w:p>
    <w:p w14:paraId="654EEFCD" w14:textId="77777777" w:rsidR="00D23503" w:rsidRPr="00D23503" w:rsidRDefault="00D23503" w:rsidP="00D23503">
      <w:pPr>
        <w:pStyle w:val="Texte2"/>
        <w:tabs>
          <w:tab w:val="left" w:pos="3139"/>
        </w:tabs>
        <w:ind w:right="709"/>
        <w:rPr>
          <w:rFonts w:ascii="Arial" w:hAnsi="Arial" w:cs="Arial"/>
          <w:lang w:val="fr-FR"/>
        </w:rPr>
      </w:pPr>
    </w:p>
    <w:p w14:paraId="20526BE8" w14:textId="77777777" w:rsidR="00D23503" w:rsidRPr="00D23503" w:rsidRDefault="00D23503" w:rsidP="00D04120">
      <w:pPr>
        <w:pStyle w:val="Texte2"/>
        <w:numPr>
          <w:ilvl w:val="0"/>
          <w:numId w:val="13"/>
        </w:numPr>
        <w:tabs>
          <w:tab w:val="left" w:pos="3139"/>
        </w:tabs>
        <w:ind w:right="709"/>
        <w:rPr>
          <w:rFonts w:ascii="Arial" w:hAnsi="Arial" w:cs="Arial"/>
          <w:i/>
          <w:lang w:val="fr-FR"/>
        </w:rPr>
      </w:pPr>
      <w:r w:rsidRPr="00D23503">
        <w:rPr>
          <w:rFonts w:ascii="Arial" w:hAnsi="Arial" w:cs="Arial"/>
          <w:i/>
          <w:lang w:val="fr-FR"/>
        </w:rPr>
        <w:t>Mentions minimales de la police d’assurance</w:t>
      </w:r>
    </w:p>
    <w:p w14:paraId="1502745B" w14:textId="77777777" w:rsidR="00D23503" w:rsidRPr="00D23503" w:rsidRDefault="00D23503" w:rsidP="00D23503">
      <w:pPr>
        <w:pStyle w:val="Texte2"/>
        <w:tabs>
          <w:tab w:val="left" w:pos="3139"/>
        </w:tabs>
        <w:ind w:right="709"/>
        <w:rPr>
          <w:rFonts w:ascii="Arial" w:hAnsi="Arial" w:cs="Arial"/>
          <w:lang w:val="fr-FR"/>
        </w:rPr>
      </w:pPr>
    </w:p>
    <w:p w14:paraId="1A368F11"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Le CABINET CONSEIL transmet au CENTQUATRE-PARIS, à première demande, l’attestation d’assurance de moins de six mois correspondant à la police souscrite conformément aux stipulations précédentes, dans un délai de 10 jours.</w:t>
      </w:r>
    </w:p>
    <w:p w14:paraId="3A1B4802" w14:textId="77777777" w:rsidR="00D23503" w:rsidRPr="00D23503" w:rsidRDefault="00D23503" w:rsidP="00D23503">
      <w:pPr>
        <w:pStyle w:val="Texte2"/>
        <w:tabs>
          <w:tab w:val="left" w:pos="3139"/>
        </w:tabs>
        <w:ind w:right="709"/>
        <w:rPr>
          <w:rFonts w:ascii="Arial" w:hAnsi="Arial" w:cs="Arial"/>
          <w:lang w:val="fr-FR"/>
        </w:rPr>
      </w:pPr>
    </w:p>
    <w:p w14:paraId="43A63D7B"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En cas d’inexécution persistante de l’obligation mentionnée dans les présentes stipulations, le CENTQUATRE-PARIS se réserve la faculté de résilier le contrat pour faute et le cas échéant, d’engager toute demande en dommages et intérêts.</w:t>
      </w:r>
    </w:p>
    <w:p w14:paraId="5B917FD5" w14:textId="77777777" w:rsidR="00D23503" w:rsidRPr="00D23503" w:rsidRDefault="00D23503" w:rsidP="00D23503">
      <w:pPr>
        <w:pStyle w:val="Texte2"/>
        <w:tabs>
          <w:tab w:val="left" w:pos="3139"/>
        </w:tabs>
        <w:ind w:right="709"/>
        <w:rPr>
          <w:rFonts w:ascii="Arial" w:hAnsi="Arial" w:cs="Arial"/>
          <w:lang w:val="fr-FR"/>
        </w:rPr>
      </w:pPr>
    </w:p>
    <w:p w14:paraId="77E1FAA6" w14:textId="77777777" w:rsidR="00D23503" w:rsidRPr="00D23503" w:rsidRDefault="00D23503" w:rsidP="00D23503">
      <w:pPr>
        <w:pStyle w:val="Texte2"/>
        <w:tabs>
          <w:tab w:val="left" w:pos="3139"/>
        </w:tabs>
        <w:ind w:right="709"/>
        <w:rPr>
          <w:rFonts w:ascii="Arial" w:hAnsi="Arial" w:cs="Arial"/>
          <w:lang w:val="fr-FR"/>
        </w:rPr>
      </w:pPr>
    </w:p>
    <w:p w14:paraId="33599E34" w14:textId="5F421C00" w:rsidR="00D23503" w:rsidRPr="00D23503" w:rsidRDefault="00D23503" w:rsidP="00D23503">
      <w:pPr>
        <w:pStyle w:val="Texte2"/>
        <w:tabs>
          <w:tab w:val="left" w:pos="841"/>
          <w:tab w:val="left" w:pos="3139"/>
        </w:tabs>
        <w:ind w:right="709"/>
        <w:rPr>
          <w:rFonts w:ascii="Arial" w:hAnsi="Arial" w:cs="Arial"/>
          <w:b/>
          <w:u w:val="single"/>
          <w:lang w:val="fr-FR"/>
        </w:rPr>
      </w:pPr>
      <w:bookmarkStart w:id="19" w:name="_Toc515369523"/>
      <w:r>
        <w:rPr>
          <w:rFonts w:ascii="Arial" w:hAnsi="Arial" w:cs="Arial"/>
          <w:b/>
          <w:u w:val="single"/>
          <w:lang w:val="fr-FR"/>
        </w:rPr>
        <w:t xml:space="preserve">ARTICLE 10. </w:t>
      </w:r>
      <w:r w:rsidRPr="00D23503">
        <w:rPr>
          <w:rFonts w:ascii="Arial" w:hAnsi="Arial" w:cs="Arial"/>
          <w:b/>
          <w:u w:val="single"/>
          <w:lang w:val="fr-FR"/>
        </w:rPr>
        <w:t>RESPONSABILITE - RESILIATION</w:t>
      </w:r>
      <w:bookmarkEnd w:id="19"/>
    </w:p>
    <w:p w14:paraId="1016F9F3" w14:textId="77777777" w:rsidR="00D23503" w:rsidRPr="00D23503" w:rsidRDefault="00D23503" w:rsidP="00D23503">
      <w:pPr>
        <w:pStyle w:val="Texte2"/>
        <w:tabs>
          <w:tab w:val="left" w:pos="3139"/>
        </w:tabs>
        <w:ind w:right="709"/>
        <w:rPr>
          <w:rFonts w:ascii="Arial" w:hAnsi="Arial" w:cs="Arial"/>
          <w:lang w:val="fr-FR"/>
        </w:rPr>
      </w:pPr>
    </w:p>
    <w:p w14:paraId="5C7F9693" w14:textId="77777777" w:rsidR="00D23503" w:rsidRPr="00D23503" w:rsidRDefault="00D23503" w:rsidP="00D04120">
      <w:pPr>
        <w:pStyle w:val="Texte2"/>
        <w:numPr>
          <w:ilvl w:val="0"/>
          <w:numId w:val="14"/>
        </w:numPr>
        <w:tabs>
          <w:tab w:val="left" w:pos="3139"/>
        </w:tabs>
        <w:ind w:right="709"/>
        <w:rPr>
          <w:rFonts w:ascii="Arial" w:hAnsi="Arial" w:cs="Arial"/>
          <w:i/>
          <w:lang w:val="fr-FR"/>
        </w:rPr>
      </w:pPr>
      <w:bookmarkStart w:id="20" w:name="_Toc273541602"/>
      <w:bookmarkStart w:id="21" w:name="_Toc273015596"/>
      <w:r w:rsidRPr="00D23503">
        <w:rPr>
          <w:rFonts w:ascii="Arial" w:hAnsi="Arial" w:cs="Arial"/>
          <w:i/>
          <w:lang w:val="fr-FR"/>
        </w:rPr>
        <w:t>Résiliation pour faute</w:t>
      </w:r>
    </w:p>
    <w:p w14:paraId="25C06131"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p>
    <w:p w14:paraId="605D5BD5"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En cas d’inexécution de ses obligations essentielles par une partie et à l’exception d’un cas de force majeure, l'autre partie a la faculté de résilier le contrat après mise en demeure restée infructueuse au terme d’une période de 8 jours ouvrables suivant sa notification à la partie défaillante.</w:t>
      </w:r>
    </w:p>
    <w:p w14:paraId="7898DBB5" w14:textId="77777777" w:rsidR="00D23503" w:rsidRPr="00D23503" w:rsidRDefault="00D23503" w:rsidP="00D23503">
      <w:pPr>
        <w:pStyle w:val="Texte2"/>
        <w:tabs>
          <w:tab w:val="left" w:pos="3139"/>
        </w:tabs>
        <w:ind w:right="709"/>
        <w:rPr>
          <w:rFonts w:ascii="Arial" w:hAnsi="Arial" w:cs="Arial"/>
          <w:lang w:val="fr-FR"/>
        </w:rPr>
      </w:pPr>
    </w:p>
    <w:p w14:paraId="1B31AD16"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 xml:space="preserve">A titre indicatif et non exhaustif, sont considérées comme essentielles les obligations ci-dessous : </w:t>
      </w:r>
    </w:p>
    <w:p w14:paraId="5BC9E20F"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 Obligations de règlement des sommes selon les échéanciers ou délais fixés ;</w:t>
      </w:r>
    </w:p>
    <w:p w14:paraId="6AF234B6"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 Obligations relatives à la souscription de contrats d’assurances présentant des garanties en adéquation avec l’activité projetée ;</w:t>
      </w:r>
    </w:p>
    <w:p w14:paraId="68DD0D18"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 Obligation de se conformer à l’usage des lieux et le cas échéant, des modalités préalablement fixées par le CENTQUATRE-PARIS ou par  des normes de sécurité s'imposant aux parties ;</w:t>
      </w:r>
    </w:p>
    <w:p w14:paraId="034C4FFA"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 Obligation de produire une copie des déclarations ou autorisations, notamment administratives, nécessaires au bon déroulement de l’activité.</w:t>
      </w:r>
    </w:p>
    <w:p w14:paraId="21A4DFC5" w14:textId="77777777" w:rsidR="00D23503" w:rsidRPr="00D23503" w:rsidRDefault="00D23503" w:rsidP="00D23503">
      <w:pPr>
        <w:pStyle w:val="Texte2"/>
        <w:tabs>
          <w:tab w:val="left" w:pos="3139"/>
        </w:tabs>
        <w:ind w:right="709"/>
        <w:rPr>
          <w:rFonts w:ascii="Arial" w:hAnsi="Arial" w:cs="Arial"/>
          <w:lang w:val="fr-FR"/>
        </w:rPr>
      </w:pPr>
    </w:p>
    <w:p w14:paraId="4D295A04" w14:textId="77777777" w:rsidR="00D23503" w:rsidRPr="00D23503" w:rsidRDefault="00D23503" w:rsidP="00D04120">
      <w:pPr>
        <w:pStyle w:val="Texte2"/>
        <w:numPr>
          <w:ilvl w:val="0"/>
          <w:numId w:val="14"/>
        </w:numPr>
        <w:tabs>
          <w:tab w:val="left" w:pos="3139"/>
        </w:tabs>
        <w:ind w:right="709"/>
        <w:rPr>
          <w:rFonts w:ascii="Arial" w:hAnsi="Arial" w:cs="Arial"/>
          <w:i/>
          <w:lang w:val="fr-FR"/>
        </w:rPr>
      </w:pPr>
      <w:r w:rsidRPr="00D23503">
        <w:rPr>
          <w:rFonts w:ascii="Arial" w:hAnsi="Arial" w:cs="Arial"/>
          <w:i/>
          <w:lang w:val="fr-FR"/>
        </w:rPr>
        <w:t>Résiliation unilatérale pour motif d’intérêt général</w:t>
      </w:r>
    </w:p>
    <w:p w14:paraId="466F26F1" w14:textId="77777777" w:rsidR="00D23503" w:rsidRPr="00D23503" w:rsidRDefault="00D23503" w:rsidP="00D23503">
      <w:pPr>
        <w:pStyle w:val="Texte2"/>
        <w:tabs>
          <w:tab w:val="left" w:pos="3139"/>
        </w:tabs>
        <w:ind w:right="709"/>
        <w:rPr>
          <w:rFonts w:ascii="Arial" w:hAnsi="Arial" w:cs="Arial"/>
          <w:lang w:val="fr-FR"/>
        </w:rPr>
      </w:pPr>
    </w:p>
    <w:bookmarkEnd w:id="20"/>
    <w:bookmarkEnd w:id="21"/>
    <w:p w14:paraId="3135BD13"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x-none"/>
        </w:rPr>
      </w:pPr>
      <w:r w:rsidRPr="00D23503">
        <w:rPr>
          <w:rFonts w:ascii="Arial" w:hAnsi="Arial" w:cs="Arial"/>
          <w:lang w:val="fr-FR"/>
        </w:rPr>
        <w:t>L</w:t>
      </w:r>
      <w:r w:rsidRPr="00D23503">
        <w:rPr>
          <w:rFonts w:ascii="Arial" w:hAnsi="Arial" w:cs="Arial"/>
          <w:lang w:val="x-none"/>
        </w:rPr>
        <w:t xml:space="preserve">e CENTQUATRE-PARIS se réserve la possibilité de résilier </w:t>
      </w:r>
      <w:r w:rsidRPr="00D23503">
        <w:rPr>
          <w:rFonts w:ascii="Arial" w:hAnsi="Arial" w:cs="Arial"/>
          <w:lang w:val="fr-FR"/>
        </w:rPr>
        <w:t xml:space="preserve">unilatéralement </w:t>
      </w:r>
      <w:r w:rsidRPr="00D23503">
        <w:rPr>
          <w:rFonts w:ascii="Arial" w:hAnsi="Arial" w:cs="Arial"/>
          <w:lang w:val="x-none"/>
        </w:rPr>
        <w:t xml:space="preserve">le </w:t>
      </w:r>
      <w:r w:rsidRPr="00D23503">
        <w:rPr>
          <w:rFonts w:ascii="Arial" w:hAnsi="Arial" w:cs="Arial"/>
          <w:lang w:val="fr-FR"/>
        </w:rPr>
        <w:t>contrat,</w:t>
      </w:r>
      <w:r w:rsidRPr="00D23503">
        <w:rPr>
          <w:rFonts w:ascii="Arial" w:hAnsi="Arial" w:cs="Arial"/>
          <w:lang w:val="x-none"/>
        </w:rPr>
        <w:t xml:space="preserve"> pour des motifs liés à l’organisation interne du service</w:t>
      </w:r>
      <w:r w:rsidRPr="00D23503">
        <w:rPr>
          <w:rFonts w:ascii="Arial" w:hAnsi="Arial" w:cs="Arial"/>
          <w:lang w:val="fr-FR"/>
        </w:rPr>
        <w:t xml:space="preserve"> ou pour un motif d’intérêt général</w:t>
      </w:r>
      <w:r w:rsidRPr="00D23503">
        <w:rPr>
          <w:rFonts w:ascii="Arial" w:hAnsi="Arial" w:cs="Arial"/>
          <w:lang w:val="x-none"/>
        </w:rPr>
        <w:t xml:space="preserve">, moyennant le respect d’une période de préavis de 30 jours. </w:t>
      </w:r>
    </w:p>
    <w:p w14:paraId="75A34D5A"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x-none"/>
        </w:rPr>
      </w:pPr>
    </w:p>
    <w:p w14:paraId="14DB7287"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r w:rsidRPr="00D23503">
        <w:rPr>
          <w:rFonts w:ascii="Arial" w:hAnsi="Arial" w:cs="Arial"/>
          <w:lang w:val="x-none"/>
        </w:rPr>
        <w:t>Toute résiliation unilatérale du CENTQUATRE-PARIS n’ouvre droit à aucune indemnisation.</w:t>
      </w:r>
    </w:p>
    <w:p w14:paraId="41C57032" w14:textId="77777777" w:rsidR="00D23503" w:rsidRPr="00D23503" w:rsidRDefault="00D23503" w:rsidP="00D23503">
      <w:pPr>
        <w:pStyle w:val="Texte2"/>
        <w:tabs>
          <w:tab w:val="left" w:pos="3139"/>
        </w:tabs>
        <w:ind w:right="709"/>
        <w:rPr>
          <w:rFonts w:ascii="Arial" w:hAnsi="Arial" w:cs="Arial"/>
          <w:lang w:val="fr-FR"/>
        </w:rPr>
      </w:pPr>
    </w:p>
    <w:p w14:paraId="4E6E0F1F" w14:textId="77777777" w:rsidR="00D23503" w:rsidRPr="00D23503" w:rsidRDefault="00D23503" w:rsidP="00D04120">
      <w:pPr>
        <w:pStyle w:val="Texte2"/>
        <w:numPr>
          <w:ilvl w:val="0"/>
          <w:numId w:val="14"/>
        </w:numPr>
        <w:tabs>
          <w:tab w:val="left" w:pos="3139"/>
        </w:tabs>
        <w:ind w:right="709"/>
        <w:rPr>
          <w:rFonts w:ascii="Arial" w:hAnsi="Arial" w:cs="Arial"/>
          <w:i/>
          <w:lang w:val="fr-FR"/>
        </w:rPr>
      </w:pPr>
      <w:r w:rsidRPr="00D23503">
        <w:rPr>
          <w:rFonts w:ascii="Arial" w:hAnsi="Arial" w:cs="Arial"/>
          <w:i/>
          <w:lang w:val="fr-FR"/>
        </w:rPr>
        <w:t>Résiliation unilatérale</w:t>
      </w:r>
    </w:p>
    <w:p w14:paraId="6F46F3BF" w14:textId="77777777" w:rsidR="00D23503" w:rsidRPr="00D23503" w:rsidRDefault="00D23503" w:rsidP="00D23503">
      <w:pPr>
        <w:pStyle w:val="Texte2"/>
        <w:tabs>
          <w:tab w:val="left" w:pos="3139"/>
        </w:tabs>
        <w:ind w:right="709"/>
        <w:rPr>
          <w:rFonts w:ascii="Arial" w:hAnsi="Arial" w:cs="Arial"/>
          <w:lang w:val="fr-FR"/>
        </w:rPr>
      </w:pPr>
    </w:p>
    <w:p w14:paraId="1001DE46" w14:textId="77777777" w:rsidR="00D23503" w:rsidRPr="00D23503" w:rsidRDefault="00D23503" w:rsidP="00D23503">
      <w:pPr>
        <w:pStyle w:val="Texte2"/>
        <w:tabs>
          <w:tab w:val="left" w:pos="3139"/>
        </w:tabs>
        <w:ind w:right="709"/>
        <w:rPr>
          <w:rFonts w:ascii="Arial" w:hAnsi="Arial" w:cs="Arial"/>
          <w:lang w:val="fr-FR"/>
        </w:rPr>
      </w:pPr>
      <w:r w:rsidRPr="00D23503">
        <w:rPr>
          <w:rFonts w:ascii="Arial" w:hAnsi="Arial" w:cs="Arial"/>
          <w:lang w:val="fr-FR"/>
        </w:rPr>
        <w:t xml:space="preserve">Outre les cas mentionnés précédemment, les parties se réservent la possibilité de résilier unilatéralement le contrat, moyennant un préavis de 6 mois à compter de la notification de la décision d’y mettre fin de manière anticipée. </w:t>
      </w:r>
    </w:p>
    <w:p w14:paraId="7BB12A91" w14:textId="5F720608" w:rsidR="00D23503" w:rsidRPr="00D23503" w:rsidRDefault="00D23503" w:rsidP="00D04120">
      <w:pPr>
        <w:pStyle w:val="Texte2"/>
        <w:tabs>
          <w:tab w:val="left" w:pos="3139"/>
        </w:tabs>
        <w:ind w:left="0" w:right="709"/>
        <w:rPr>
          <w:rFonts w:ascii="Arial" w:hAnsi="Arial" w:cs="Arial"/>
          <w:lang w:val="fr-FR"/>
        </w:rPr>
      </w:pPr>
    </w:p>
    <w:p w14:paraId="56BAEE0B" w14:textId="77777777" w:rsidR="00D23503" w:rsidRPr="00D23503" w:rsidRDefault="00D23503" w:rsidP="00D23503">
      <w:pPr>
        <w:pStyle w:val="Texte2"/>
        <w:tabs>
          <w:tab w:val="left" w:pos="3139"/>
        </w:tabs>
        <w:ind w:right="709"/>
        <w:rPr>
          <w:rFonts w:ascii="Arial" w:hAnsi="Arial" w:cs="Arial"/>
          <w:lang w:val="fr-FR"/>
        </w:rPr>
      </w:pPr>
    </w:p>
    <w:p w14:paraId="5C4AEF17" w14:textId="64A7BE33" w:rsidR="00D23503" w:rsidRPr="00D23503" w:rsidRDefault="00D04120" w:rsidP="00D23503">
      <w:pPr>
        <w:pStyle w:val="Texte2"/>
        <w:tabs>
          <w:tab w:val="left" w:pos="841"/>
          <w:tab w:val="left" w:pos="3139"/>
        </w:tabs>
        <w:ind w:right="709"/>
        <w:rPr>
          <w:rFonts w:ascii="Arial" w:hAnsi="Arial" w:cs="Arial"/>
          <w:b/>
          <w:u w:val="single"/>
          <w:lang w:val="fr-FR"/>
        </w:rPr>
      </w:pPr>
      <w:bookmarkStart w:id="22" w:name="_Toc515369524"/>
      <w:r>
        <w:rPr>
          <w:rFonts w:ascii="Arial" w:hAnsi="Arial" w:cs="Arial"/>
          <w:b/>
          <w:u w:val="single"/>
          <w:lang w:val="fr-FR"/>
        </w:rPr>
        <w:t xml:space="preserve">ARTICLE 11. </w:t>
      </w:r>
      <w:r w:rsidR="00D23503" w:rsidRPr="00D23503">
        <w:rPr>
          <w:rFonts w:ascii="Arial" w:hAnsi="Arial" w:cs="Arial"/>
          <w:b/>
          <w:u w:val="single"/>
          <w:lang w:val="fr-FR"/>
        </w:rPr>
        <w:t>ATTRIBUTION DE JURIDICTION</w:t>
      </w:r>
      <w:bookmarkEnd w:id="22"/>
    </w:p>
    <w:p w14:paraId="41C3300E" w14:textId="77777777" w:rsidR="00D23503" w:rsidRPr="00D23503" w:rsidRDefault="00D23503" w:rsidP="00D23503">
      <w:pPr>
        <w:pStyle w:val="Texte2"/>
        <w:tabs>
          <w:tab w:val="left" w:pos="3139"/>
        </w:tabs>
        <w:ind w:right="709"/>
        <w:rPr>
          <w:rFonts w:ascii="Arial" w:hAnsi="Arial" w:cs="Arial"/>
          <w:lang w:val="fr-FR"/>
        </w:rPr>
      </w:pPr>
    </w:p>
    <w:p w14:paraId="781755BC"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bookmarkStart w:id="23" w:name="_Toc273541604"/>
      <w:bookmarkStart w:id="24" w:name="_Toc273015598"/>
      <w:r w:rsidRPr="00D23503">
        <w:rPr>
          <w:rFonts w:ascii="Arial" w:hAnsi="Arial" w:cs="Arial"/>
          <w:lang w:val="fr-FR"/>
        </w:rPr>
        <w:t>Le droit français est applicable au présent contrat. A ce titre, l</w:t>
      </w:r>
      <w:r w:rsidRPr="00D23503">
        <w:rPr>
          <w:rFonts w:ascii="Arial" w:hAnsi="Arial" w:cs="Arial"/>
          <w:lang w:val="x-none"/>
        </w:rPr>
        <w:t>es litiges ou différends nés de l’exécution ou de l’interprétation du</w:t>
      </w:r>
      <w:r w:rsidRPr="00D23503">
        <w:rPr>
          <w:rFonts w:ascii="Arial" w:hAnsi="Arial" w:cs="Arial"/>
          <w:lang w:val="fr-FR"/>
        </w:rPr>
        <w:t xml:space="preserve"> présent contrat</w:t>
      </w:r>
      <w:r w:rsidRPr="00D23503">
        <w:rPr>
          <w:rFonts w:ascii="Arial" w:hAnsi="Arial" w:cs="Arial"/>
          <w:lang w:val="x-none"/>
        </w:rPr>
        <w:t xml:space="preserve"> sont soumis au</w:t>
      </w:r>
      <w:bookmarkEnd w:id="23"/>
      <w:bookmarkEnd w:id="24"/>
      <w:r w:rsidRPr="00D23503">
        <w:rPr>
          <w:rFonts w:ascii="Arial" w:hAnsi="Arial" w:cs="Arial"/>
          <w:lang w:val="fr-FR"/>
        </w:rPr>
        <w:t>x Tribunaux de Paris.</w:t>
      </w:r>
    </w:p>
    <w:p w14:paraId="32410688" w14:textId="77777777" w:rsidR="00D23503" w:rsidRPr="00D23503" w:rsidRDefault="00D23503" w:rsidP="00D23503">
      <w:pPr>
        <w:pStyle w:val="Texte2"/>
        <w:tabs>
          <w:tab w:val="left" w:pos="841"/>
          <w:tab w:val="left" w:pos="3139"/>
        </w:tabs>
        <w:ind w:right="709"/>
        <w:rPr>
          <w:rFonts w:ascii="Arial" w:hAnsi="Arial" w:cs="Arial"/>
          <w:lang w:val="fr-FR"/>
        </w:rPr>
      </w:pPr>
    </w:p>
    <w:p w14:paraId="03A4655A" w14:textId="77777777" w:rsidR="00D23503" w:rsidRPr="00D23503" w:rsidRDefault="00D23503" w:rsidP="00D23503">
      <w:pPr>
        <w:pStyle w:val="Texte2"/>
        <w:tabs>
          <w:tab w:val="left" w:pos="841"/>
          <w:tab w:val="left" w:pos="3139"/>
        </w:tabs>
        <w:ind w:right="709"/>
        <w:rPr>
          <w:rFonts w:ascii="Arial" w:hAnsi="Arial" w:cs="Arial"/>
          <w:lang w:val="fr-FR"/>
        </w:rPr>
      </w:pPr>
    </w:p>
    <w:p w14:paraId="54D0EE48" w14:textId="77777777" w:rsidR="00D23503" w:rsidRPr="00D23503" w:rsidRDefault="00D23503" w:rsidP="00D23503">
      <w:pPr>
        <w:pStyle w:val="Texte2"/>
        <w:tabs>
          <w:tab w:val="clear" w:pos="4536"/>
          <w:tab w:val="clear" w:pos="9072"/>
          <w:tab w:val="left" w:pos="841"/>
          <w:tab w:val="left" w:pos="3139"/>
        </w:tabs>
        <w:ind w:right="709"/>
        <w:rPr>
          <w:rFonts w:ascii="Arial" w:hAnsi="Arial" w:cs="Arial"/>
          <w:b/>
          <w:lang w:val="x-none"/>
        </w:rPr>
      </w:pPr>
      <w:r w:rsidRPr="00D23503">
        <w:rPr>
          <w:rFonts w:ascii="Arial" w:hAnsi="Arial" w:cs="Arial"/>
          <w:b/>
          <w:lang w:val="x-none"/>
        </w:rPr>
        <w:t>SIGNATURES DES PARTIES</w:t>
      </w:r>
    </w:p>
    <w:p w14:paraId="6E523006"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x-none"/>
        </w:rPr>
      </w:pPr>
    </w:p>
    <w:p w14:paraId="62093749"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p>
    <w:p w14:paraId="169AD4F2"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r w:rsidRPr="00D23503">
        <w:rPr>
          <w:rFonts w:ascii="Arial" w:hAnsi="Arial" w:cs="Arial"/>
          <w:lang w:val="x-none"/>
        </w:rPr>
        <w:t xml:space="preserve">Fait en 2 exemplaires originaux, à Paris, </w:t>
      </w:r>
      <w:r w:rsidRPr="00D23503">
        <w:rPr>
          <w:rFonts w:ascii="Arial" w:hAnsi="Arial" w:cs="Arial"/>
          <w:lang w:val="fr-FR"/>
        </w:rPr>
        <w:t xml:space="preserve">le </w:t>
      </w:r>
    </w:p>
    <w:p w14:paraId="4CE81132"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x-none"/>
        </w:rPr>
      </w:pPr>
    </w:p>
    <w:tbl>
      <w:tblPr>
        <w:tblpPr w:leftFromText="141" w:rightFromText="141" w:vertAnchor="text" w:horzAnchor="margin" w:tblpX="466" w:tblpY="9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536"/>
      </w:tblGrid>
      <w:tr w:rsidR="00D23503" w:rsidRPr="00D23503" w14:paraId="1E934A8A" w14:textId="77777777" w:rsidTr="00D23503">
        <w:tc>
          <w:tcPr>
            <w:tcW w:w="5211" w:type="dxa"/>
            <w:tcBorders>
              <w:top w:val="single" w:sz="4" w:space="0" w:color="auto"/>
              <w:left w:val="single" w:sz="4" w:space="0" w:color="auto"/>
              <w:bottom w:val="single" w:sz="4" w:space="0" w:color="auto"/>
              <w:right w:val="single" w:sz="4" w:space="0" w:color="auto"/>
            </w:tcBorders>
          </w:tcPr>
          <w:p w14:paraId="7DE8775D"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p>
          <w:p w14:paraId="5A382092"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r w:rsidRPr="00D23503">
              <w:rPr>
                <w:rFonts w:ascii="Arial" w:hAnsi="Arial" w:cs="Arial"/>
                <w:lang w:val="fr-FR"/>
              </w:rPr>
              <w:t>Pour le CENTQUATRE-PARIS-PARIS,</w:t>
            </w:r>
          </w:p>
          <w:p w14:paraId="36466F8F" w14:textId="08BC9962" w:rsidR="00D23503" w:rsidRPr="00D23503" w:rsidRDefault="0055584E" w:rsidP="00D23503">
            <w:pPr>
              <w:pStyle w:val="Texte2"/>
              <w:tabs>
                <w:tab w:val="clear" w:pos="4536"/>
                <w:tab w:val="clear" w:pos="9072"/>
                <w:tab w:val="left" w:pos="841"/>
                <w:tab w:val="left" w:pos="3139"/>
              </w:tabs>
              <w:ind w:right="709"/>
              <w:rPr>
                <w:rFonts w:ascii="Arial" w:hAnsi="Arial" w:cs="Arial"/>
                <w:lang w:val="fr-FR"/>
              </w:rPr>
            </w:pPr>
            <w:r>
              <w:rPr>
                <w:rFonts w:ascii="Arial" w:hAnsi="Arial" w:cs="Arial"/>
                <w:lang w:val="fr-FR"/>
              </w:rPr>
              <w:t>La Directrice</w:t>
            </w:r>
          </w:p>
          <w:p w14:paraId="473297B7" w14:textId="6F76FAA9" w:rsidR="00D23503" w:rsidRDefault="0055584E" w:rsidP="00D23503">
            <w:pPr>
              <w:pStyle w:val="Texte2"/>
              <w:tabs>
                <w:tab w:val="clear" w:pos="4536"/>
                <w:tab w:val="clear" w:pos="9072"/>
                <w:tab w:val="left" w:pos="841"/>
                <w:tab w:val="left" w:pos="3139"/>
              </w:tabs>
              <w:ind w:right="709"/>
              <w:rPr>
                <w:rFonts w:ascii="Arial" w:hAnsi="Arial" w:cs="Arial"/>
                <w:lang w:val="fr-FR"/>
              </w:rPr>
            </w:pPr>
            <w:r>
              <w:rPr>
                <w:rFonts w:ascii="Arial" w:hAnsi="Arial" w:cs="Arial"/>
                <w:lang w:val="fr-FR"/>
              </w:rPr>
              <w:t>Mme. Valérie Senghor</w:t>
            </w:r>
          </w:p>
          <w:p w14:paraId="72640A48" w14:textId="6AEBA518" w:rsidR="00D04120" w:rsidRPr="00D23503" w:rsidRDefault="00D04120" w:rsidP="00D23503">
            <w:pPr>
              <w:pStyle w:val="Texte2"/>
              <w:tabs>
                <w:tab w:val="clear" w:pos="4536"/>
                <w:tab w:val="clear" w:pos="9072"/>
                <w:tab w:val="left" w:pos="841"/>
                <w:tab w:val="left" w:pos="3139"/>
              </w:tabs>
              <w:ind w:right="709"/>
              <w:rPr>
                <w:rFonts w:ascii="Arial" w:hAnsi="Arial" w:cs="Arial"/>
                <w:lang w:val="fr-FR"/>
              </w:rPr>
            </w:pPr>
            <w:r>
              <w:rPr>
                <w:rFonts w:ascii="Arial" w:hAnsi="Arial" w:cs="Arial"/>
                <w:lang w:val="fr-FR"/>
              </w:rPr>
              <w:t>Pour le Directeur et par délégation, Mme Karine Yris, Directrice Développement Commercial et Mécénat</w:t>
            </w:r>
          </w:p>
          <w:p w14:paraId="7AF32E5B"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p>
          <w:p w14:paraId="5E4641F5"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p>
          <w:p w14:paraId="485D393B"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p>
          <w:p w14:paraId="3B69757C"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p>
          <w:p w14:paraId="57CCE2D9"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p>
          <w:p w14:paraId="6A277FA3"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p>
        </w:tc>
        <w:tc>
          <w:tcPr>
            <w:tcW w:w="4536" w:type="dxa"/>
            <w:tcBorders>
              <w:top w:val="single" w:sz="4" w:space="0" w:color="auto"/>
              <w:left w:val="single" w:sz="4" w:space="0" w:color="auto"/>
              <w:bottom w:val="single" w:sz="4" w:space="0" w:color="auto"/>
              <w:right w:val="single" w:sz="4" w:space="0" w:color="auto"/>
            </w:tcBorders>
          </w:tcPr>
          <w:p w14:paraId="08588422"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p>
          <w:p w14:paraId="46D1BFC1"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r w:rsidRPr="00D23503">
              <w:rPr>
                <w:rFonts w:ascii="Arial" w:hAnsi="Arial" w:cs="Arial"/>
                <w:lang w:val="fr-FR"/>
              </w:rPr>
              <w:t>Pour le CABINET CONSEIL*,</w:t>
            </w:r>
          </w:p>
          <w:p w14:paraId="77B619D0"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p>
          <w:p w14:paraId="20094470"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p>
        </w:tc>
      </w:tr>
    </w:tbl>
    <w:p w14:paraId="139F5F69"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fr-FR"/>
        </w:rPr>
      </w:pPr>
    </w:p>
    <w:p w14:paraId="641BF95D"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x-none"/>
        </w:rPr>
      </w:pPr>
      <w:r w:rsidRPr="00D23503">
        <w:rPr>
          <w:rFonts w:ascii="Arial" w:hAnsi="Arial" w:cs="Arial"/>
          <w:lang w:val="x-none"/>
        </w:rPr>
        <w:t>*Le signataire doit avoir le pouvoir d’engager la personne qu’il représente.</w:t>
      </w:r>
    </w:p>
    <w:p w14:paraId="203A43CC" w14:textId="77777777" w:rsidR="00D23503" w:rsidRPr="00D23503" w:rsidRDefault="00D23503" w:rsidP="00D23503">
      <w:pPr>
        <w:pStyle w:val="Texte2"/>
        <w:tabs>
          <w:tab w:val="clear" w:pos="4536"/>
          <w:tab w:val="clear" w:pos="9072"/>
          <w:tab w:val="left" w:pos="841"/>
          <w:tab w:val="left" w:pos="3139"/>
        </w:tabs>
        <w:ind w:right="709"/>
        <w:rPr>
          <w:rFonts w:ascii="Arial" w:hAnsi="Arial" w:cs="Arial"/>
          <w:lang w:val="x-none"/>
        </w:rPr>
      </w:pPr>
    </w:p>
    <w:p w14:paraId="21EF205C" w14:textId="6E099636" w:rsidR="00610185" w:rsidRPr="00107090" w:rsidRDefault="00610185" w:rsidP="00D23503">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841"/>
          <w:tab w:val="left" w:pos="3139"/>
        </w:tabs>
        <w:spacing w:before="0"/>
        <w:ind w:right="709"/>
        <w:rPr>
          <w:rFonts w:ascii="Arial" w:hAnsi="Arial" w:cs="Arial"/>
          <w:sz w:val="22"/>
          <w:szCs w:val="22"/>
          <w:lang w:val="fr-FR"/>
        </w:rPr>
      </w:pPr>
    </w:p>
    <w:p w14:paraId="00D47E85" w14:textId="77777777" w:rsidR="00D23503" w:rsidRPr="00107090" w:rsidRDefault="00D23503" w:rsidP="00D23503">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841"/>
          <w:tab w:val="left" w:pos="3139"/>
        </w:tabs>
        <w:spacing w:before="0"/>
        <w:ind w:right="709"/>
        <w:rPr>
          <w:rFonts w:ascii="Arial" w:hAnsi="Arial" w:cs="Arial"/>
          <w:b/>
          <w:lang w:val="fr-FR"/>
        </w:rPr>
      </w:pPr>
    </w:p>
    <w:p w14:paraId="6DB93C84" w14:textId="77777777" w:rsidR="002A370D" w:rsidRPr="009D72FE" w:rsidRDefault="002A370D" w:rsidP="009D72FE">
      <w:pPr>
        <w:pStyle w:val="En-tte"/>
        <w:ind w:left="284" w:right="284"/>
        <w:rPr>
          <w:rFonts w:ascii="Arial" w:hAnsi="Arial" w:cs="Arial"/>
        </w:rPr>
      </w:pPr>
    </w:p>
    <w:sectPr w:rsidR="002A370D" w:rsidRPr="009D72FE" w:rsidSect="00E37782">
      <w:headerReference w:type="default" r:id="rId13"/>
      <w:footerReference w:type="default" r:id="rId14"/>
      <w:footerReference w:type="first" r:id="rId15"/>
      <w:pgSz w:w="11906" w:h="16838"/>
      <w:pgMar w:top="1418" w:right="1418" w:bottom="1871" w:left="1418"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53A914" w16cid:durableId="4853A91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5916B" w14:textId="77777777" w:rsidR="00CB62D7" w:rsidRDefault="00CB62D7" w:rsidP="00082047">
      <w:pPr>
        <w:spacing w:after="0" w:line="240" w:lineRule="auto"/>
      </w:pPr>
      <w:r>
        <w:separator/>
      </w:r>
    </w:p>
  </w:endnote>
  <w:endnote w:type="continuationSeparator" w:id="0">
    <w:p w14:paraId="134A4D1F" w14:textId="77777777" w:rsidR="00CB62D7" w:rsidRDefault="00CB62D7" w:rsidP="00082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6796911"/>
      <w:docPartObj>
        <w:docPartGallery w:val="Page Numbers (Bottom of Page)"/>
        <w:docPartUnique/>
      </w:docPartObj>
    </w:sdtPr>
    <w:sdtEndPr/>
    <w:sdtContent>
      <w:p w14:paraId="18AD8149" w14:textId="77777777" w:rsidR="00CC60F1" w:rsidRDefault="00CC60F1">
        <w:pPr>
          <w:pStyle w:val="Pieddepage"/>
          <w:jc w:val="right"/>
        </w:pPr>
      </w:p>
      <w:p w14:paraId="534591B4" w14:textId="550CD190" w:rsidR="00CC60F1" w:rsidRDefault="00CC60F1">
        <w:pPr>
          <w:pStyle w:val="Pieddepage"/>
          <w:jc w:val="right"/>
        </w:pPr>
        <w:r w:rsidRPr="00977CB8">
          <w:rPr>
            <w:noProof/>
            <w:lang w:eastAsia="fr-FR"/>
          </w:rPr>
          <w:drawing>
            <wp:anchor distT="0" distB="0" distL="114300" distR="114300" simplePos="0" relativeHeight="251658240" behindDoc="1" locked="0" layoutInCell="1" allowOverlap="1" wp14:anchorId="03B9C8CD" wp14:editId="09590AF6">
              <wp:simplePos x="0" y="0"/>
              <wp:positionH relativeFrom="page">
                <wp:posOffset>90170</wp:posOffset>
              </wp:positionH>
              <wp:positionV relativeFrom="page">
                <wp:align>bottom</wp:align>
              </wp:positionV>
              <wp:extent cx="2438400" cy="1066800"/>
              <wp:effectExtent l="0" t="0" r="0" b="0"/>
              <wp:wrapNone/>
              <wp:docPr id="6" name="Image 6" descr="tête de lettre_New cs2020_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ête de lettre_New cs2020_b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1066800"/>
                      </a:xfrm>
                      <a:prstGeom prst="rect">
                        <a:avLst/>
                      </a:prstGeom>
                      <a:noFill/>
                      <a:ln>
                        <a:noFill/>
                      </a:ln>
                    </pic:spPr>
                  </pic:pic>
                </a:graphicData>
              </a:graphic>
            </wp:anchor>
          </w:drawing>
        </w:r>
        <w:r>
          <w:t>Convention n°</w:t>
        </w:r>
        <w:r w:rsidR="0055584E">
          <w:t>DDCM_CC 2026</w:t>
        </w:r>
        <w:r w:rsidR="00D23503">
          <w:t>….</w:t>
        </w:r>
      </w:p>
      <w:p w14:paraId="2EF38B78" w14:textId="044305E9" w:rsidR="00CC60F1" w:rsidRDefault="00CC60F1">
        <w:pPr>
          <w:pStyle w:val="Pieddepage"/>
          <w:jc w:val="right"/>
        </w:pPr>
        <w:r>
          <w:fldChar w:fldCharType="begin"/>
        </w:r>
        <w:r>
          <w:instrText>PAGE   \* MERGEFORMAT</w:instrText>
        </w:r>
        <w:r>
          <w:fldChar w:fldCharType="separate"/>
        </w:r>
        <w:r w:rsidR="001F0CDA">
          <w:rPr>
            <w:noProof/>
          </w:rPr>
          <w:t>11</w:t>
        </w:r>
        <w:r>
          <w:rPr>
            <w:noProof/>
          </w:rPr>
          <w:fldChar w:fldCharType="end"/>
        </w:r>
      </w:p>
    </w:sdtContent>
  </w:sdt>
  <w:p w14:paraId="503A55B5" w14:textId="77777777" w:rsidR="00CC60F1" w:rsidRDefault="00CC60F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5550032"/>
      <w:docPartObj>
        <w:docPartGallery w:val="Page Numbers (Bottom of Page)"/>
        <w:docPartUnique/>
      </w:docPartObj>
    </w:sdtPr>
    <w:sdtEndPr/>
    <w:sdtContent>
      <w:p w14:paraId="6074D32A" w14:textId="6309A230" w:rsidR="00CC60F1" w:rsidRDefault="00CC60F1">
        <w:pPr>
          <w:pStyle w:val="Pieddepage"/>
          <w:jc w:val="right"/>
        </w:pPr>
        <w:r>
          <w:fldChar w:fldCharType="begin"/>
        </w:r>
        <w:r>
          <w:instrText>PAGE   \* MERGEFORMAT</w:instrText>
        </w:r>
        <w:r>
          <w:fldChar w:fldCharType="separate"/>
        </w:r>
        <w:r w:rsidR="001F0CDA">
          <w:rPr>
            <w:noProof/>
          </w:rPr>
          <w:t>1</w:t>
        </w:r>
        <w:r>
          <w:rPr>
            <w:noProof/>
          </w:rPr>
          <w:fldChar w:fldCharType="end"/>
        </w:r>
      </w:p>
    </w:sdtContent>
  </w:sdt>
  <w:p w14:paraId="7CD5ED36" w14:textId="77777777" w:rsidR="00CC60F1" w:rsidRDefault="00CC60F1" w:rsidP="00BC544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69234" w14:textId="77777777" w:rsidR="00CB62D7" w:rsidRDefault="00CB62D7" w:rsidP="00082047">
      <w:pPr>
        <w:spacing w:after="0" w:line="240" w:lineRule="auto"/>
      </w:pPr>
      <w:r>
        <w:separator/>
      </w:r>
    </w:p>
  </w:footnote>
  <w:footnote w:type="continuationSeparator" w:id="0">
    <w:p w14:paraId="319FFDF9" w14:textId="77777777" w:rsidR="00CB62D7" w:rsidRDefault="00CB62D7" w:rsidP="000820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45BD" w14:textId="77777777" w:rsidR="00CC60F1" w:rsidRDefault="00CC60F1">
    <w:pPr>
      <w:pStyle w:val="En-tte"/>
    </w:pPr>
    <w:r>
      <w:rPr>
        <w:noProof/>
        <w:lang w:eastAsia="fr-FR"/>
      </w:rPr>
      <w:drawing>
        <wp:anchor distT="0" distB="0" distL="114300" distR="114300" simplePos="0" relativeHeight="251661312" behindDoc="1" locked="0" layoutInCell="1" allowOverlap="1" wp14:anchorId="642B39B6" wp14:editId="6951D734">
          <wp:simplePos x="0" y="0"/>
          <wp:positionH relativeFrom="page">
            <wp:posOffset>1190625</wp:posOffset>
          </wp:positionH>
          <wp:positionV relativeFrom="page">
            <wp:align>top</wp:align>
          </wp:positionV>
          <wp:extent cx="628650" cy="661035"/>
          <wp:effectExtent l="0" t="0" r="0" b="5715"/>
          <wp:wrapNone/>
          <wp:docPr id="23" name="Image 23" descr="2-t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te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6103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63CB"/>
    <w:multiLevelType w:val="hybridMultilevel"/>
    <w:tmpl w:val="B442E3CE"/>
    <w:lvl w:ilvl="0" w:tplc="F4F2A0EA">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F01852"/>
    <w:multiLevelType w:val="hybridMultilevel"/>
    <w:tmpl w:val="B2D2CC1A"/>
    <w:lvl w:ilvl="0" w:tplc="97F2A004">
      <w:start w:val="1"/>
      <w:numFmt w:val="decimal"/>
      <w:pStyle w:val="Article1"/>
      <w:lvlText w:val="ARTICLE %1."/>
      <w:lvlJc w:val="left"/>
      <w:pPr>
        <w:ind w:left="72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48D17CF"/>
    <w:multiLevelType w:val="hybridMultilevel"/>
    <w:tmpl w:val="9EDAA31C"/>
    <w:lvl w:ilvl="0" w:tplc="E29E7FFC">
      <w:start w:val="1"/>
      <w:numFmt w:val="decimal"/>
      <w:lvlText w:val="10. %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8F69D9"/>
    <w:multiLevelType w:val="hybridMultilevel"/>
    <w:tmpl w:val="00946704"/>
    <w:lvl w:ilvl="0" w:tplc="69462426">
      <w:start w:val="1"/>
      <w:numFmt w:val="decimal"/>
      <w:lvlText w:val="7. %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C261655"/>
    <w:multiLevelType w:val="hybridMultilevel"/>
    <w:tmpl w:val="D1C6337A"/>
    <w:lvl w:ilvl="0" w:tplc="26DA04C2">
      <w:start w:val="1"/>
      <w:numFmt w:val="decimal"/>
      <w:lvlText w:val="8.%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5361E20"/>
    <w:multiLevelType w:val="hybridMultilevel"/>
    <w:tmpl w:val="AA1EB6DE"/>
    <w:lvl w:ilvl="0" w:tplc="F04673E6">
      <w:start w:val="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3A9C32BE"/>
    <w:multiLevelType w:val="hybridMultilevel"/>
    <w:tmpl w:val="F63610BE"/>
    <w:lvl w:ilvl="0" w:tplc="040C000D">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7" w15:restartNumberingAfterBreak="0">
    <w:nsid w:val="3B18411D"/>
    <w:multiLevelType w:val="hybridMultilevel"/>
    <w:tmpl w:val="541AEF78"/>
    <w:lvl w:ilvl="0" w:tplc="73F26B72">
      <w:start w:val="1"/>
      <w:numFmt w:val="decimal"/>
      <w:lvlText w:val="4. %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76E7A0C"/>
    <w:multiLevelType w:val="hybridMultilevel"/>
    <w:tmpl w:val="3716A9FC"/>
    <w:lvl w:ilvl="0" w:tplc="C8C0FC9A">
      <w:start w:val="1"/>
      <w:numFmt w:val="decimal"/>
      <w:lvlText w:val="6. %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A747706"/>
    <w:multiLevelType w:val="hybridMultilevel"/>
    <w:tmpl w:val="80A0E016"/>
    <w:lvl w:ilvl="0" w:tplc="45F40B14">
      <w:start w:val="1"/>
      <w:numFmt w:val="decimal"/>
      <w:pStyle w:val="Point1"/>
      <w:lvlText w:val="%1."/>
      <w:lvlJc w:val="left"/>
      <w:pPr>
        <w:ind w:left="928" w:hanging="360"/>
      </w:pPr>
      <w:rPr>
        <w:rFonts w:hint="default"/>
        <w:i w:val="0"/>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0" w15:restartNumberingAfterBreak="0">
    <w:nsid w:val="507C60EA"/>
    <w:multiLevelType w:val="hybridMultilevel"/>
    <w:tmpl w:val="48B6C6EA"/>
    <w:lvl w:ilvl="0" w:tplc="875423CC">
      <w:start w:val="1"/>
      <w:numFmt w:val="decimal"/>
      <w:lvlText w:val="5. %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56B2088"/>
    <w:multiLevelType w:val="hybridMultilevel"/>
    <w:tmpl w:val="DF681AFE"/>
    <w:lvl w:ilvl="0" w:tplc="040C000D">
      <w:start w:val="1"/>
      <w:numFmt w:val="bullet"/>
      <w:lvlText w:val=""/>
      <w:lvlJc w:val="left"/>
      <w:pPr>
        <w:ind w:left="1068" w:hanging="360"/>
      </w:pPr>
      <w:rPr>
        <w:rFonts w:ascii="Wingdings" w:hAnsi="Wingdings" w:hint="default"/>
      </w:rPr>
    </w:lvl>
    <w:lvl w:ilvl="1" w:tplc="0A0CDE50">
      <w:numFmt w:val="bullet"/>
      <w:lvlText w:val="•"/>
      <w:lvlJc w:val="left"/>
      <w:pPr>
        <w:ind w:left="1788" w:hanging="360"/>
      </w:pPr>
      <w:rPr>
        <w:rFonts w:ascii="Trebuchet MS" w:eastAsia="Times New Roman" w:hAnsi="Trebuchet MS" w:cs="Arial"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2" w15:restartNumberingAfterBreak="0">
    <w:nsid w:val="59765041"/>
    <w:multiLevelType w:val="hybridMultilevel"/>
    <w:tmpl w:val="00307AFA"/>
    <w:lvl w:ilvl="0" w:tplc="040C000D">
      <w:start w:val="1"/>
      <w:numFmt w:val="bullet"/>
      <w:lvlText w:val=""/>
      <w:lvlJc w:val="left"/>
      <w:pPr>
        <w:ind w:left="1080" w:hanging="360"/>
      </w:pPr>
      <w:rPr>
        <w:rFonts w:ascii="Wingdings" w:hAnsi="Wingdings"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3" w15:restartNumberingAfterBreak="0">
    <w:nsid w:val="5E4132C6"/>
    <w:multiLevelType w:val="hybridMultilevel"/>
    <w:tmpl w:val="0A907D0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64584BAC"/>
    <w:multiLevelType w:val="hybridMultilevel"/>
    <w:tmpl w:val="CF8A778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38E6F27"/>
    <w:multiLevelType w:val="hybridMultilevel"/>
    <w:tmpl w:val="EBD6333C"/>
    <w:lvl w:ilvl="0" w:tplc="FB7A3FDC">
      <w:start w:val="1"/>
      <w:numFmt w:val="decimal"/>
      <w:lvlText w:val="9.%1."/>
      <w:lvlJc w:val="left"/>
      <w:pPr>
        <w:ind w:left="720" w:hanging="360"/>
      </w:pPr>
      <w:rPr>
        <w:rFonts w:hint="default"/>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9"/>
  </w:num>
  <w:num w:numId="2">
    <w:abstractNumId w:val="1"/>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2"/>
  </w:num>
  <w:num w:numId="9">
    <w:abstractNumId w:val="11"/>
  </w:num>
  <w:num w:numId="10">
    <w:abstractNumId w:val="14"/>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047"/>
    <w:rsid w:val="00002841"/>
    <w:rsid w:val="00014D6D"/>
    <w:rsid w:val="00023690"/>
    <w:rsid w:val="00023820"/>
    <w:rsid w:val="00023A21"/>
    <w:rsid w:val="000252D4"/>
    <w:rsid w:val="0004414F"/>
    <w:rsid w:val="00057C2C"/>
    <w:rsid w:val="000672C0"/>
    <w:rsid w:val="00082047"/>
    <w:rsid w:val="000838DC"/>
    <w:rsid w:val="000967F4"/>
    <w:rsid w:val="000A4B28"/>
    <w:rsid w:val="000C0D9F"/>
    <w:rsid w:val="000C1EAA"/>
    <w:rsid w:val="000C418F"/>
    <w:rsid w:val="000D6187"/>
    <w:rsid w:val="000F6AA9"/>
    <w:rsid w:val="00102045"/>
    <w:rsid w:val="001040B3"/>
    <w:rsid w:val="00107090"/>
    <w:rsid w:val="001100C8"/>
    <w:rsid w:val="001118B0"/>
    <w:rsid w:val="00124501"/>
    <w:rsid w:val="0015297F"/>
    <w:rsid w:val="00186199"/>
    <w:rsid w:val="001A235E"/>
    <w:rsid w:val="001A429C"/>
    <w:rsid w:val="001E2721"/>
    <w:rsid w:val="001E565C"/>
    <w:rsid w:val="001F0CDA"/>
    <w:rsid w:val="00221721"/>
    <w:rsid w:val="00221A99"/>
    <w:rsid w:val="002245A8"/>
    <w:rsid w:val="00231589"/>
    <w:rsid w:val="00243ED8"/>
    <w:rsid w:val="00244088"/>
    <w:rsid w:val="00252918"/>
    <w:rsid w:val="00254908"/>
    <w:rsid w:val="002647DA"/>
    <w:rsid w:val="0026626C"/>
    <w:rsid w:val="002670B6"/>
    <w:rsid w:val="00267481"/>
    <w:rsid w:val="0027663F"/>
    <w:rsid w:val="0028618B"/>
    <w:rsid w:val="002869BB"/>
    <w:rsid w:val="0029181C"/>
    <w:rsid w:val="00294F3D"/>
    <w:rsid w:val="002A370D"/>
    <w:rsid w:val="002C3C3A"/>
    <w:rsid w:val="00314646"/>
    <w:rsid w:val="00331227"/>
    <w:rsid w:val="00337E1C"/>
    <w:rsid w:val="00347D9B"/>
    <w:rsid w:val="003760D5"/>
    <w:rsid w:val="003A144E"/>
    <w:rsid w:val="003C67E9"/>
    <w:rsid w:val="003E259B"/>
    <w:rsid w:val="003F33FA"/>
    <w:rsid w:val="003F7A57"/>
    <w:rsid w:val="004113A5"/>
    <w:rsid w:val="0041171F"/>
    <w:rsid w:val="004366F7"/>
    <w:rsid w:val="00456287"/>
    <w:rsid w:val="00471BCE"/>
    <w:rsid w:val="004A38C3"/>
    <w:rsid w:val="004A544E"/>
    <w:rsid w:val="004B0B51"/>
    <w:rsid w:val="004B2D08"/>
    <w:rsid w:val="004C11E2"/>
    <w:rsid w:val="004C3CF1"/>
    <w:rsid w:val="004C3F99"/>
    <w:rsid w:val="004C6BBB"/>
    <w:rsid w:val="004D1A41"/>
    <w:rsid w:val="004D3309"/>
    <w:rsid w:val="004F76E6"/>
    <w:rsid w:val="00502CA2"/>
    <w:rsid w:val="005230BE"/>
    <w:rsid w:val="00523447"/>
    <w:rsid w:val="005264B7"/>
    <w:rsid w:val="005272E6"/>
    <w:rsid w:val="0054356B"/>
    <w:rsid w:val="00552D43"/>
    <w:rsid w:val="0055584E"/>
    <w:rsid w:val="00573836"/>
    <w:rsid w:val="00585D6B"/>
    <w:rsid w:val="0058640B"/>
    <w:rsid w:val="00590166"/>
    <w:rsid w:val="00596189"/>
    <w:rsid w:val="00597865"/>
    <w:rsid w:val="005A3E77"/>
    <w:rsid w:val="005C501B"/>
    <w:rsid w:val="005D01E1"/>
    <w:rsid w:val="005D0BCA"/>
    <w:rsid w:val="005D13F3"/>
    <w:rsid w:val="005E2218"/>
    <w:rsid w:val="005E2E52"/>
    <w:rsid w:val="005E32F8"/>
    <w:rsid w:val="005E66CB"/>
    <w:rsid w:val="005F22D2"/>
    <w:rsid w:val="005F35E0"/>
    <w:rsid w:val="00610185"/>
    <w:rsid w:val="00611B50"/>
    <w:rsid w:val="006234EB"/>
    <w:rsid w:val="006265FD"/>
    <w:rsid w:val="006402FB"/>
    <w:rsid w:val="00640C9A"/>
    <w:rsid w:val="0064518F"/>
    <w:rsid w:val="0064628F"/>
    <w:rsid w:val="00653524"/>
    <w:rsid w:val="00662BC3"/>
    <w:rsid w:val="0067147D"/>
    <w:rsid w:val="006719BB"/>
    <w:rsid w:val="00682323"/>
    <w:rsid w:val="006C3B56"/>
    <w:rsid w:val="006C6AB1"/>
    <w:rsid w:val="006C6B4B"/>
    <w:rsid w:val="006D6ED0"/>
    <w:rsid w:val="006D7D5B"/>
    <w:rsid w:val="006E31AB"/>
    <w:rsid w:val="006E6B8B"/>
    <w:rsid w:val="006F2B89"/>
    <w:rsid w:val="0070619B"/>
    <w:rsid w:val="007068B0"/>
    <w:rsid w:val="00707606"/>
    <w:rsid w:val="00710069"/>
    <w:rsid w:val="00722B80"/>
    <w:rsid w:val="00741812"/>
    <w:rsid w:val="00751944"/>
    <w:rsid w:val="007B5C43"/>
    <w:rsid w:val="007C0753"/>
    <w:rsid w:val="007E6C92"/>
    <w:rsid w:val="007F2E9A"/>
    <w:rsid w:val="007F4A5E"/>
    <w:rsid w:val="008105A9"/>
    <w:rsid w:val="0081734E"/>
    <w:rsid w:val="00832C27"/>
    <w:rsid w:val="0083527B"/>
    <w:rsid w:val="0084459C"/>
    <w:rsid w:val="008537E9"/>
    <w:rsid w:val="008835A0"/>
    <w:rsid w:val="008F1E83"/>
    <w:rsid w:val="008F374F"/>
    <w:rsid w:val="00944EA0"/>
    <w:rsid w:val="009540BD"/>
    <w:rsid w:val="0096314D"/>
    <w:rsid w:val="00966D60"/>
    <w:rsid w:val="0097313C"/>
    <w:rsid w:val="00976E8D"/>
    <w:rsid w:val="00985AD0"/>
    <w:rsid w:val="009930B8"/>
    <w:rsid w:val="009D6132"/>
    <w:rsid w:val="009D72FE"/>
    <w:rsid w:val="009D77F7"/>
    <w:rsid w:val="009E20EE"/>
    <w:rsid w:val="00A00DF2"/>
    <w:rsid w:val="00A05FF9"/>
    <w:rsid w:val="00A20406"/>
    <w:rsid w:val="00A26735"/>
    <w:rsid w:val="00A33FAC"/>
    <w:rsid w:val="00A360D5"/>
    <w:rsid w:val="00A36FE5"/>
    <w:rsid w:val="00A427C5"/>
    <w:rsid w:val="00A633A0"/>
    <w:rsid w:val="00A63D01"/>
    <w:rsid w:val="00A649C2"/>
    <w:rsid w:val="00A67781"/>
    <w:rsid w:val="00A712DB"/>
    <w:rsid w:val="00AB3494"/>
    <w:rsid w:val="00AD0A42"/>
    <w:rsid w:val="00AF43FA"/>
    <w:rsid w:val="00AF4B60"/>
    <w:rsid w:val="00AF5771"/>
    <w:rsid w:val="00B00DC5"/>
    <w:rsid w:val="00B04453"/>
    <w:rsid w:val="00B120FE"/>
    <w:rsid w:val="00B150D6"/>
    <w:rsid w:val="00B169E3"/>
    <w:rsid w:val="00B32293"/>
    <w:rsid w:val="00B337E1"/>
    <w:rsid w:val="00B61098"/>
    <w:rsid w:val="00B62C83"/>
    <w:rsid w:val="00B62CB6"/>
    <w:rsid w:val="00B74A59"/>
    <w:rsid w:val="00BB187A"/>
    <w:rsid w:val="00BC1FE7"/>
    <w:rsid w:val="00BC2A3C"/>
    <w:rsid w:val="00BC5443"/>
    <w:rsid w:val="00BC620B"/>
    <w:rsid w:val="00BE3340"/>
    <w:rsid w:val="00BE3F5F"/>
    <w:rsid w:val="00BF06EC"/>
    <w:rsid w:val="00BF7D38"/>
    <w:rsid w:val="00C27C0D"/>
    <w:rsid w:val="00C36CF7"/>
    <w:rsid w:val="00C4326F"/>
    <w:rsid w:val="00C43C64"/>
    <w:rsid w:val="00C51D9A"/>
    <w:rsid w:val="00C65F04"/>
    <w:rsid w:val="00C73250"/>
    <w:rsid w:val="00CA1A22"/>
    <w:rsid w:val="00CA1AA3"/>
    <w:rsid w:val="00CB0317"/>
    <w:rsid w:val="00CB33D3"/>
    <w:rsid w:val="00CB62D7"/>
    <w:rsid w:val="00CB6C74"/>
    <w:rsid w:val="00CB7DCE"/>
    <w:rsid w:val="00CC146A"/>
    <w:rsid w:val="00CC4ABC"/>
    <w:rsid w:val="00CC60F1"/>
    <w:rsid w:val="00CC74D4"/>
    <w:rsid w:val="00CD2C56"/>
    <w:rsid w:val="00CD5D35"/>
    <w:rsid w:val="00CF41A6"/>
    <w:rsid w:val="00CF4533"/>
    <w:rsid w:val="00CF5066"/>
    <w:rsid w:val="00CF5C29"/>
    <w:rsid w:val="00D04120"/>
    <w:rsid w:val="00D21CBD"/>
    <w:rsid w:val="00D231CD"/>
    <w:rsid w:val="00D23503"/>
    <w:rsid w:val="00D34B9E"/>
    <w:rsid w:val="00D3520D"/>
    <w:rsid w:val="00D36F87"/>
    <w:rsid w:val="00D41C83"/>
    <w:rsid w:val="00D42AAD"/>
    <w:rsid w:val="00D472AC"/>
    <w:rsid w:val="00D51933"/>
    <w:rsid w:val="00D54C83"/>
    <w:rsid w:val="00D6278B"/>
    <w:rsid w:val="00D64CEC"/>
    <w:rsid w:val="00D66C50"/>
    <w:rsid w:val="00D76381"/>
    <w:rsid w:val="00D82AAC"/>
    <w:rsid w:val="00D86753"/>
    <w:rsid w:val="00DA24B9"/>
    <w:rsid w:val="00DB1CF5"/>
    <w:rsid w:val="00DB4F2B"/>
    <w:rsid w:val="00DD1CA1"/>
    <w:rsid w:val="00DE3AA6"/>
    <w:rsid w:val="00DF64F9"/>
    <w:rsid w:val="00DF7E4E"/>
    <w:rsid w:val="00E15D97"/>
    <w:rsid w:val="00E37782"/>
    <w:rsid w:val="00E463CE"/>
    <w:rsid w:val="00E56674"/>
    <w:rsid w:val="00E64471"/>
    <w:rsid w:val="00E64C40"/>
    <w:rsid w:val="00E84C01"/>
    <w:rsid w:val="00E96B58"/>
    <w:rsid w:val="00E96CF8"/>
    <w:rsid w:val="00EA3B0B"/>
    <w:rsid w:val="00EA5D23"/>
    <w:rsid w:val="00EA7CD5"/>
    <w:rsid w:val="00EB64CD"/>
    <w:rsid w:val="00EC09F0"/>
    <w:rsid w:val="00EC1AFE"/>
    <w:rsid w:val="00EC4D7A"/>
    <w:rsid w:val="00ED07E2"/>
    <w:rsid w:val="00ED165A"/>
    <w:rsid w:val="00EE5152"/>
    <w:rsid w:val="00EF5621"/>
    <w:rsid w:val="00EF5FEB"/>
    <w:rsid w:val="00EF664E"/>
    <w:rsid w:val="00F00BD0"/>
    <w:rsid w:val="00F04BBB"/>
    <w:rsid w:val="00F51465"/>
    <w:rsid w:val="00F67084"/>
    <w:rsid w:val="00F73E3C"/>
    <w:rsid w:val="00F76B31"/>
    <w:rsid w:val="00F76E14"/>
    <w:rsid w:val="00F965B3"/>
    <w:rsid w:val="00FC1419"/>
    <w:rsid w:val="00FD2DFE"/>
    <w:rsid w:val="00FE013F"/>
    <w:rsid w:val="00FE11E1"/>
    <w:rsid w:val="00FE472E"/>
    <w:rsid w:val="00FE4DBF"/>
    <w:rsid w:val="00FE74D9"/>
    <w:rsid w:val="00FF0BC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9CF246"/>
  <w15:docId w15:val="{84DFBAB4-196D-4502-AEF1-0BC28435E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414F"/>
  </w:style>
  <w:style w:type="paragraph" w:styleId="Titre1">
    <w:name w:val="heading 1"/>
    <w:basedOn w:val="Normal"/>
    <w:next w:val="Normal"/>
    <w:link w:val="Titre1Car"/>
    <w:uiPriority w:val="9"/>
    <w:qFormat/>
    <w:rsid w:val="009D72FE"/>
    <w:pPr>
      <w:keepNext/>
      <w:keepLines/>
      <w:spacing w:before="480" w:after="0"/>
      <w:outlineLvl w:val="0"/>
    </w:pPr>
    <w:rPr>
      <w:rFonts w:asciiTheme="majorHAnsi" w:eastAsiaTheme="majorEastAsia" w:hAnsiTheme="majorHAnsi" w:cstheme="majorBidi"/>
      <w:b/>
      <w:bCs/>
      <w:color w:val="2C6EAB" w:themeColor="accent1" w:themeShade="B5"/>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082047"/>
    <w:rPr>
      <w:color w:val="0563C1"/>
      <w:u w:val="single"/>
    </w:rPr>
  </w:style>
  <w:style w:type="paragraph" w:styleId="En-tte">
    <w:name w:val="header"/>
    <w:basedOn w:val="Normal"/>
    <w:link w:val="En-tteCar"/>
    <w:uiPriority w:val="99"/>
    <w:unhideWhenUsed/>
    <w:rsid w:val="00082047"/>
    <w:pPr>
      <w:tabs>
        <w:tab w:val="center" w:pos="4536"/>
        <w:tab w:val="right" w:pos="9072"/>
      </w:tabs>
      <w:spacing w:after="0" w:line="240" w:lineRule="auto"/>
    </w:pPr>
  </w:style>
  <w:style w:type="character" w:customStyle="1" w:styleId="En-tteCar">
    <w:name w:val="En-tête Car"/>
    <w:basedOn w:val="Policepardfaut"/>
    <w:link w:val="En-tte"/>
    <w:uiPriority w:val="99"/>
    <w:rsid w:val="00082047"/>
  </w:style>
  <w:style w:type="paragraph" w:styleId="Pieddepage">
    <w:name w:val="footer"/>
    <w:basedOn w:val="Normal"/>
    <w:link w:val="PieddepageCar"/>
    <w:uiPriority w:val="99"/>
    <w:unhideWhenUsed/>
    <w:rsid w:val="0008204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82047"/>
  </w:style>
  <w:style w:type="paragraph" w:customStyle="1" w:styleId="Default">
    <w:name w:val="Default"/>
    <w:rsid w:val="004B2D08"/>
    <w:pPr>
      <w:autoSpaceDE w:val="0"/>
      <w:autoSpaceDN w:val="0"/>
      <w:adjustRightInd w:val="0"/>
      <w:spacing w:after="0" w:line="240" w:lineRule="auto"/>
    </w:pPr>
    <w:rPr>
      <w:rFonts w:ascii="Arial" w:hAnsi="Arial" w:cs="Arial"/>
      <w:color w:val="000000"/>
      <w:sz w:val="24"/>
      <w:szCs w:val="24"/>
      <w:lang w:val="en-US"/>
    </w:rPr>
  </w:style>
  <w:style w:type="paragraph" w:customStyle="1" w:styleId="Texte2">
    <w:name w:val="Texte2"/>
    <w:basedOn w:val="Normal"/>
    <w:link w:val="Texte2Car"/>
    <w:rsid w:val="0041171F"/>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after="0" w:line="240" w:lineRule="auto"/>
      <w:ind w:left="284"/>
      <w:jc w:val="both"/>
    </w:pPr>
    <w:rPr>
      <w:rFonts w:ascii="Times New Roman" w:eastAsia="Times New Roman" w:hAnsi="Times New Roman" w:cs="Symbol"/>
      <w:noProof/>
      <w:color w:val="000000"/>
      <w:sz w:val="20"/>
      <w:szCs w:val="20"/>
      <w:shd w:val="clear" w:color="auto" w:fill="FFFFFF"/>
      <w:lang w:val="en-US"/>
    </w:rPr>
  </w:style>
  <w:style w:type="paragraph" w:customStyle="1" w:styleId="Point1">
    <w:name w:val="Point 1"/>
    <w:basedOn w:val="Texte2"/>
    <w:qFormat/>
    <w:rsid w:val="0041171F"/>
    <w:pPr>
      <w:numPr>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
      </w:tabs>
      <w:spacing w:before="0"/>
      <w:ind w:right="425"/>
    </w:pPr>
    <w:rPr>
      <w:rFonts w:ascii="Arial" w:hAnsi="Arial" w:cs="Arial"/>
      <w:b/>
      <w:noProof w:val="0"/>
      <w:color w:val="auto"/>
      <w:sz w:val="22"/>
      <w:szCs w:val="22"/>
      <w:u w:val="single"/>
      <w:shd w:val="clear" w:color="auto" w:fill="auto"/>
      <w:lang w:val="fr-FR"/>
    </w:rPr>
  </w:style>
  <w:style w:type="character" w:customStyle="1" w:styleId="Texte2Car">
    <w:name w:val="Texte2 Car"/>
    <w:basedOn w:val="Policepardfaut"/>
    <w:link w:val="Texte2"/>
    <w:rsid w:val="0041171F"/>
    <w:rPr>
      <w:rFonts w:ascii="Times New Roman" w:eastAsia="Times New Roman" w:hAnsi="Times New Roman" w:cs="Symbol"/>
      <w:noProof/>
      <w:color w:val="000000"/>
      <w:sz w:val="20"/>
      <w:szCs w:val="20"/>
      <w:lang w:val="en-US"/>
    </w:rPr>
  </w:style>
  <w:style w:type="paragraph" w:styleId="Paragraphedeliste">
    <w:name w:val="List Paragraph"/>
    <w:basedOn w:val="Normal"/>
    <w:link w:val="ParagraphedelisteCar"/>
    <w:uiPriority w:val="34"/>
    <w:qFormat/>
    <w:rsid w:val="00751944"/>
    <w:pPr>
      <w:widowControl w:val="0"/>
      <w:suppressAutoHyphens/>
      <w:autoSpaceDN w:val="0"/>
      <w:spacing w:before="120" w:after="120" w:line="240" w:lineRule="auto"/>
      <w:ind w:left="708"/>
      <w:textAlignment w:val="baseline"/>
    </w:pPr>
    <w:rPr>
      <w:rFonts w:ascii="Arial" w:eastAsia="Arial Unicode MS" w:hAnsi="Arial" w:cs="Times New Roman"/>
      <w:kern w:val="3"/>
      <w:sz w:val="20"/>
      <w:szCs w:val="24"/>
    </w:rPr>
  </w:style>
  <w:style w:type="character" w:customStyle="1" w:styleId="textepetit">
    <w:name w:val="textepetit"/>
    <w:basedOn w:val="Policepardfaut"/>
    <w:rsid w:val="009540BD"/>
  </w:style>
  <w:style w:type="paragraph" w:styleId="Textedebulles">
    <w:name w:val="Balloon Text"/>
    <w:basedOn w:val="Normal"/>
    <w:link w:val="TextedebullesCar"/>
    <w:uiPriority w:val="99"/>
    <w:semiHidden/>
    <w:unhideWhenUsed/>
    <w:rsid w:val="001E565C"/>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1E565C"/>
    <w:rPr>
      <w:rFonts w:ascii="Lucida Grande" w:hAnsi="Lucida Grande" w:cs="Lucida Grande"/>
      <w:sz w:val="18"/>
      <w:szCs w:val="18"/>
    </w:rPr>
  </w:style>
  <w:style w:type="paragraph" w:styleId="TM1">
    <w:name w:val="toc 1"/>
    <w:basedOn w:val="Normal"/>
    <w:next w:val="Normal"/>
    <w:autoRedefine/>
    <w:uiPriority w:val="39"/>
    <w:rsid w:val="009D72FE"/>
    <w:pPr>
      <w:tabs>
        <w:tab w:val="left" w:pos="720"/>
        <w:tab w:val="left" w:pos="1760"/>
        <w:tab w:val="right" w:leader="dot" w:pos="10206"/>
      </w:tabs>
      <w:spacing w:before="120" w:after="120" w:line="240" w:lineRule="auto"/>
      <w:ind w:left="284" w:right="284"/>
    </w:pPr>
    <w:rPr>
      <w:rFonts w:ascii="Times New Roman" w:eastAsia="Times New Roman" w:hAnsi="Times New Roman" w:cs="Times New Roman"/>
      <w:b/>
      <w:bCs/>
      <w:caps/>
      <w:sz w:val="20"/>
      <w:szCs w:val="20"/>
    </w:rPr>
  </w:style>
  <w:style w:type="character" w:customStyle="1" w:styleId="Titre1Car">
    <w:name w:val="Titre 1 Car"/>
    <w:basedOn w:val="Policepardfaut"/>
    <w:link w:val="Titre1"/>
    <w:uiPriority w:val="9"/>
    <w:rsid w:val="009D72FE"/>
    <w:rPr>
      <w:rFonts w:asciiTheme="majorHAnsi" w:eastAsiaTheme="majorEastAsia" w:hAnsiTheme="majorHAnsi" w:cstheme="majorBidi"/>
      <w:b/>
      <w:bCs/>
      <w:color w:val="2C6EAB" w:themeColor="accent1" w:themeShade="B5"/>
      <w:sz w:val="32"/>
      <w:szCs w:val="32"/>
    </w:rPr>
  </w:style>
  <w:style w:type="paragraph" w:styleId="En-ttedetabledesmatires">
    <w:name w:val="TOC Heading"/>
    <w:basedOn w:val="Titre1"/>
    <w:next w:val="Normal"/>
    <w:uiPriority w:val="39"/>
    <w:unhideWhenUsed/>
    <w:qFormat/>
    <w:rsid w:val="009D72FE"/>
    <w:pPr>
      <w:spacing w:line="276" w:lineRule="auto"/>
      <w:outlineLvl w:val="9"/>
    </w:pPr>
    <w:rPr>
      <w:rFonts w:ascii="Cambria" w:eastAsia="Times New Roman" w:hAnsi="Cambria" w:cs="Times New Roman"/>
      <w:color w:val="365F91"/>
      <w:sz w:val="28"/>
      <w:szCs w:val="28"/>
    </w:rPr>
  </w:style>
  <w:style w:type="character" w:customStyle="1" w:styleId="ParagraphedelisteCar">
    <w:name w:val="Paragraphe de liste Car"/>
    <w:link w:val="Paragraphedeliste"/>
    <w:uiPriority w:val="34"/>
    <w:rsid w:val="009D72FE"/>
    <w:rPr>
      <w:rFonts w:ascii="Arial" w:eastAsia="Arial Unicode MS" w:hAnsi="Arial" w:cs="Times New Roman"/>
      <w:kern w:val="3"/>
      <w:sz w:val="20"/>
      <w:szCs w:val="24"/>
    </w:rPr>
  </w:style>
  <w:style w:type="paragraph" w:customStyle="1" w:styleId="Article1">
    <w:name w:val="Article1"/>
    <w:basedOn w:val="Normal"/>
    <w:link w:val="Article1Car"/>
    <w:qFormat/>
    <w:rsid w:val="009D72FE"/>
    <w:pPr>
      <w:numPr>
        <w:numId w:val="2"/>
      </w:numPr>
      <w:tabs>
        <w:tab w:val="left" w:pos="1701"/>
      </w:tabs>
      <w:spacing w:after="0" w:line="240" w:lineRule="auto"/>
      <w:ind w:right="284"/>
      <w:jc w:val="both"/>
    </w:pPr>
    <w:rPr>
      <w:rFonts w:ascii="Arial" w:eastAsia="Times New Roman" w:hAnsi="Arial" w:cs="Arial"/>
      <w:b/>
      <w:sz w:val="20"/>
      <w:szCs w:val="20"/>
      <w:u w:val="single"/>
    </w:rPr>
  </w:style>
  <w:style w:type="character" w:customStyle="1" w:styleId="Article1Car">
    <w:name w:val="Article1 Car"/>
    <w:basedOn w:val="Policepardfaut"/>
    <w:link w:val="Article1"/>
    <w:rsid w:val="009D72FE"/>
    <w:rPr>
      <w:rFonts w:ascii="Arial" w:eastAsia="Times New Roman" w:hAnsi="Arial" w:cs="Arial"/>
      <w:b/>
      <w:sz w:val="20"/>
      <w:szCs w:val="20"/>
      <w:u w:val="single"/>
    </w:rPr>
  </w:style>
  <w:style w:type="character" w:styleId="Marquedecommentaire">
    <w:name w:val="annotation reference"/>
    <w:uiPriority w:val="99"/>
    <w:unhideWhenUsed/>
    <w:rsid w:val="006402FB"/>
    <w:rPr>
      <w:sz w:val="16"/>
      <w:szCs w:val="16"/>
    </w:rPr>
  </w:style>
  <w:style w:type="paragraph" w:styleId="Commentaire">
    <w:name w:val="annotation text"/>
    <w:basedOn w:val="Normal"/>
    <w:link w:val="CommentaireCar"/>
    <w:uiPriority w:val="99"/>
    <w:semiHidden/>
    <w:unhideWhenUsed/>
    <w:rsid w:val="00A26735"/>
    <w:pPr>
      <w:spacing w:line="240" w:lineRule="auto"/>
    </w:pPr>
    <w:rPr>
      <w:sz w:val="20"/>
      <w:szCs w:val="20"/>
    </w:rPr>
  </w:style>
  <w:style w:type="character" w:customStyle="1" w:styleId="CommentaireCar">
    <w:name w:val="Commentaire Car"/>
    <w:basedOn w:val="Policepardfaut"/>
    <w:link w:val="Commentaire"/>
    <w:uiPriority w:val="99"/>
    <w:semiHidden/>
    <w:rsid w:val="00A26735"/>
    <w:rPr>
      <w:sz w:val="20"/>
      <w:szCs w:val="20"/>
    </w:rPr>
  </w:style>
  <w:style w:type="paragraph" w:styleId="Corpsdetexte">
    <w:name w:val="Body Text"/>
    <w:basedOn w:val="Normal"/>
    <w:link w:val="CorpsdetexteCar"/>
    <w:rsid w:val="00610185"/>
    <w:pPr>
      <w:suppressAutoHyphens/>
      <w:spacing w:after="120" w:line="240" w:lineRule="auto"/>
    </w:pPr>
    <w:rPr>
      <w:rFonts w:ascii="Times New Roman" w:eastAsia="Times New Roman" w:hAnsi="Times New Roman" w:cs="Times New Roman"/>
      <w:sz w:val="24"/>
      <w:szCs w:val="24"/>
      <w:lang w:eastAsia="ar-SA"/>
    </w:rPr>
  </w:style>
  <w:style w:type="character" w:customStyle="1" w:styleId="CorpsdetexteCar">
    <w:name w:val="Corps de texte Car"/>
    <w:basedOn w:val="Policepardfaut"/>
    <w:link w:val="Corpsdetexte"/>
    <w:rsid w:val="00610185"/>
    <w:rPr>
      <w:rFonts w:ascii="Times New Roman" w:eastAsia="Times New Roman" w:hAnsi="Times New Roman" w:cs="Times New Roman"/>
      <w:sz w:val="24"/>
      <w:szCs w:val="24"/>
      <w:lang w:eastAsia="ar-SA"/>
    </w:rPr>
  </w:style>
  <w:style w:type="paragraph" w:styleId="Objetducommentaire">
    <w:name w:val="annotation subject"/>
    <w:basedOn w:val="Commentaire"/>
    <w:next w:val="Commentaire"/>
    <w:link w:val="ObjetducommentaireCar"/>
    <w:uiPriority w:val="99"/>
    <w:semiHidden/>
    <w:unhideWhenUsed/>
    <w:rsid w:val="007C0753"/>
    <w:rPr>
      <w:b/>
      <w:bCs/>
    </w:rPr>
  </w:style>
  <w:style w:type="character" w:customStyle="1" w:styleId="ObjetducommentaireCar">
    <w:name w:val="Objet du commentaire Car"/>
    <w:basedOn w:val="CommentaireCar"/>
    <w:link w:val="Objetducommentaire"/>
    <w:uiPriority w:val="99"/>
    <w:semiHidden/>
    <w:rsid w:val="007C0753"/>
    <w:rPr>
      <w:b/>
      <w:bCs/>
      <w:sz w:val="20"/>
      <w:szCs w:val="20"/>
    </w:rPr>
  </w:style>
  <w:style w:type="character" w:customStyle="1" w:styleId="UnresolvedMention">
    <w:name w:val="Unresolved Mention"/>
    <w:basedOn w:val="Policepardfaut"/>
    <w:uiPriority w:val="99"/>
    <w:semiHidden/>
    <w:unhideWhenUsed/>
    <w:rsid w:val="001070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158773">
      <w:bodyDiv w:val="1"/>
      <w:marLeft w:val="0"/>
      <w:marRight w:val="0"/>
      <w:marTop w:val="0"/>
      <w:marBottom w:val="0"/>
      <w:divBdr>
        <w:top w:val="none" w:sz="0" w:space="0" w:color="auto"/>
        <w:left w:val="none" w:sz="0" w:space="0" w:color="auto"/>
        <w:bottom w:val="none" w:sz="0" w:space="0" w:color="auto"/>
        <w:right w:val="none" w:sz="0" w:space="0" w:color="auto"/>
      </w:divBdr>
    </w:div>
    <w:div w:id="197409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uangkhot@104.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04.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104.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90FF8-C4D2-4F65-B91F-1C0D1BB41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3603</Words>
  <Characters>19822</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Ludmila KANOUNE</dc:creator>
  <cp:lastModifiedBy>Laure MASSE</cp:lastModifiedBy>
  <cp:revision>6</cp:revision>
  <cp:lastPrinted>2020-02-12T08:33:00Z</cp:lastPrinted>
  <dcterms:created xsi:type="dcterms:W3CDTF">2026-03-24T15:53:00Z</dcterms:created>
  <dcterms:modified xsi:type="dcterms:W3CDTF">2026-04-03T08:13:00Z</dcterms:modified>
</cp:coreProperties>
</file>